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20EB5BB"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175820">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DC065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0AA606E"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175820">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6D4FDAD"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175820">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278C3A30"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175820">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77667CFD"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175820">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7EEBBAF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175820">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0ECEB26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175820">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3943632"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175820">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60B4570"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175820">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14158D84"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175820">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92A887A"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175820">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4EBD09D" w:rsidR="00246C09" w:rsidRDefault="00246C09" w:rsidP="00246C09">
      <w:pPr>
        <w:pStyle w:val="Tytutabeli"/>
      </w:pPr>
      <w:bookmarkStart w:id="113" w:name="_Ref140344492"/>
      <w:bookmarkStart w:id="114" w:name="_Ref140344484"/>
      <w:r>
        <w:t xml:space="preserve">Tabela </w:t>
      </w:r>
      <w:fldSimple w:instr=" SEQ Tabela \* ARABIC ">
        <w:r w:rsidR="00175820">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F8DDFC1"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175820">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5D548FD0"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9F1768">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DC0658" w:rsidRPr="00DC0658">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8B905EF"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175820">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51E9A16"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175820">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6EA5709F"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175820">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61D960EC"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9F1768">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DC0658" w:rsidRPr="00DC0658">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ED5809E"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175820">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33F17BC2"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9F1768">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DC0658" w:rsidRPr="00DC0658">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6123024C" w:rsidR="007D0DF0" w:rsidRDefault="007D0DF0" w:rsidP="007D0DF0">
      <w:pPr>
        <w:pStyle w:val="Tytutabeli"/>
      </w:pPr>
      <w:bookmarkStart w:id="165" w:name="_Ref141468164"/>
      <w:bookmarkStart w:id="166" w:name="_Ref141468154"/>
      <w:r>
        <w:lastRenderedPageBreak/>
        <w:t xml:space="preserve">Tabela </w:t>
      </w:r>
      <w:fldSimple w:instr=" SEQ Tabela \* ARABIC ">
        <w:r w:rsidR="00175820">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0F7256E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9F1768">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DC0658" w:rsidRPr="00DC0658">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9F1768">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DC0658" w:rsidRPr="00DC0658">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1D0F7AB1"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175820">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28127D0"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175820">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75869B5"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175820">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8BF2B2A"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175820">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08B7B9B"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175820">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F689AD3"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175820">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87E21D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175820">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512C6D0A"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175820">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7B411B4F" w:rsidR="00885578" w:rsidRDefault="00885578" w:rsidP="00885578">
      <w:pPr>
        <w:pStyle w:val="Tytutabeli"/>
      </w:pPr>
      <w:bookmarkStart w:id="239" w:name="_Ref147562759"/>
      <w:bookmarkStart w:id="240" w:name="_Ref147562749"/>
      <w:r>
        <w:lastRenderedPageBreak/>
        <w:t xml:space="preserve">Tabela </w:t>
      </w:r>
      <w:fldSimple w:instr=" SEQ Tabela \* ARABIC ">
        <w:r w:rsidR="009B52D3">
          <w:rPr>
            <w:noProof/>
          </w:rPr>
          <w:t>27</w:t>
        </w:r>
      </w:fldSimple>
      <w:bookmarkEnd w:id="239"/>
      <w:r>
        <w:t xml:space="preserve"> Zmiany podejścia do zarządzania jakością w ujęciu historycznym</w:t>
      </w:r>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1"/>
      <w:r w:rsidRPr="00AE1A54">
        <w:rPr>
          <w:b/>
          <w:bCs/>
        </w:rPr>
        <w:t>TQM</w:t>
      </w:r>
      <w:commentRangeEnd w:id="241"/>
      <w:r>
        <w:rPr>
          <w:rStyle w:val="Odwoaniedokomentarza"/>
          <w:rFonts w:ascii="Times New Roman" w:eastAsia="Times New Roman" w:hAnsi="Times New Roman"/>
          <w:szCs w:val="20"/>
          <w:lang w:eastAsia="pl-PL"/>
        </w:rPr>
        <w:commentReference w:id="241"/>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Wiele wdrożeń systemu kompleksowego zarządzania jakością potwierdza, że stosowanie TQM przyczynia się to istotnej</w:t>
      </w:r>
      <w:r>
        <w:t xml:space="preserve">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w:t>
      </w:r>
      <w:r>
        <w:lastRenderedPageBreak/>
        <w:t xml:space="preserve">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2"/>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2"/>
      <w:r w:rsidR="007B4531">
        <w:rPr>
          <w:rStyle w:val="Odwoaniedokomentarza"/>
          <w:rFonts w:ascii="Times New Roman" w:eastAsia="Times New Roman" w:hAnsi="Times New Roman"/>
          <w:szCs w:val="20"/>
          <w:lang w:eastAsia="pl-PL"/>
        </w:rPr>
        <w:commentReference w:id="242"/>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32CE063" w:rsidR="00183461" w:rsidRDefault="00183461" w:rsidP="002C4CC0">
      <w:pPr>
        <w:pStyle w:val="Tytutabeli"/>
      </w:pPr>
      <w:bookmarkStart w:id="243" w:name="_Ref147563329"/>
      <w:bookmarkStart w:id="244" w:name="_Ref147563341"/>
      <w:r>
        <w:t xml:space="preserve">Tabela </w:t>
      </w:r>
      <w:fldSimple w:instr=" SEQ Tabela \* ARABIC ">
        <w:r w:rsidR="00175820">
          <w:rPr>
            <w:noProof/>
          </w:rPr>
          <w:t>28</w:t>
        </w:r>
      </w:fldSimple>
      <w:bookmarkEnd w:id="243"/>
      <w:r w:rsidR="002C4CC0">
        <w:rPr>
          <w:noProof/>
        </w:rPr>
        <w:t xml:space="preserve"> Elementy krytyczne wdrażania TQM w usługach uniwersyteckich, na tle usług ogółem, a zasady TQM</w:t>
      </w:r>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w:t>
      </w:r>
      <w:r w:rsidR="00702631">
        <w:t>, gdyż</w:t>
      </w:r>
      <w:r w:rsidR="00702631">
        <w:t xml:space="preserve"> kultura akademicka nie jest w pełni kompatybilna z kulturą jakości, </w:t>
      </w:r>
      <w:r w:rsidR="00702631">
        <w:t xml:space="preserve">a </w:t>
      </w:r>
      <w:r w:rsidR="00702631">
        <w:t>dla uczelni trudno zdefiniować najważniejsze wyzwanie</w:t>
      </w:r>
      <w:r w:rsidR="00702631">
        <w:t>.</w:t>
      </w:r>
      <w:r w:rsidR="00702631">
        <w:t xml:space="preserve"> </w:t>
      </w:r>
      <w:r w:rsidR="00702631">
        <w:t xml:space="preserve">Ani </w:t>
      </w:r>
      <w:r w:rsidR="00702631">
        <w:t xml:space="preserve">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5"/>
      <w:r w:rsidRPr="00B667E2">
        <w:rPr>
          <w:b/>
          <w:bCs/>
        </w:rPr>
        <w:lastRenderedPageBreak/>
        <w:t>Normatywne SZJ</w:t>
      </w:r>
      <w:commentRangeEnd w:id="245"/>
      <w:r w:rsidR="00AE1A54">
        <w:rPr>
          <w:rStyle w:val="Odwoaniedokomentarza"/>
          <w:rFonts w:ascii="Times New Roman" w:eastAsia="Times New Roman" w:hAnsi="Times New Roman"/>
          <w:szCs w:val="20"/>
          <w:lang w:eastAsia="pl-PL"/>
        </w:rPr>
        <w:commentReference w:id="245"/>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7A389C97" w:rsidR="0095506F" w:rsidRDefault="0095506F" w:rsidP="0095506F">
      <w:pPr>
        <w:pStyle w:val="Tytutabeli"/>
      </w:pPr>
      <w:bookmarkStart w:id="246" w:name="_Ref146984870"/>
      <w:bookmarkStart w:id="247" w:name="_Ref146984858"/>
      <w:r>
        <w:t xml:space="preserve">Tabela </w:t>
      </w:r>
      <w:fldSimple w:instr=" SEQ Tabela \* ARABIC ">
        <w:r w:rsidR="00AE1A54">
          <w:rPr>
            <w:noProof/>
          </w:rPr>
          <w:t>29</w:t>
        </w:r>
      </w:fldSimple>
      <w:bookmarkEnd w:id="246"/>
      <w:r>
        <w:t xml:space="preserve"> Rozdziały normy ISO 9001 w kontekście etapów cyklu </w:t>
      </w:r>
      <w:proofErr w:type="spellStart"/>
      <w:r>
        <w:t>Deminga</w:t>
      </w:r>
      <w:proofErr w:type="spellEnd"/>
      <w:r>
        <w:t xml:space="preserve"> (PDCA)</w:t>
      </w:r>
      <w:bookmarkEnd w:id="247"/>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lastRenderedPageBreak/>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77777777" w:rsidR="0095506F" w:rsidRDefault="0095506F" w:rsidP="0095506F">
      <w:pPr>
        <w:pStyle w:val="rdo"/>
      </w:pPr>
      <w:r>
        <w:t xml:space="preserve">Źródło: opracowanie własne na podstawie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Pr="00A81CF8">
        <w:rPr>
          <w:noProof/>
        </w:rPr>
        <w:t>(Grudowski, 2020, s. 112; Sá i in., 2022, s. 221)</w:t>
      </w:r>
      <w:r>
        <w:fldChar w:fldCharType="end"/>
      </w:r>
    </w:p>
    <w:p w14:paraId="4DCB5DB7" w14:textId="6A3D5459" w:rsidR="0095506F" w:rsidRPr="005576E6" w:rsidRDefault="0095506F" w:rsidP="0095506F">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fldChar w:fldCharType="separate"/>
      </w:r>
      <w:r w:rsidRPr="00F83D90">
        <w:rPr>
          <w:noProof/>
        </w:rPr>
        <w:t>(Grudowski, 2020, ss. 113–114)</w:t>
      </w:r>
      <w:r>
        <w:fldChar w:fldCharType="end"/>
      </w:r>
      <w:r>
        <w:t>.</w:t>
      </w:r>
    </w:p>
    <w:p w14:paraId="6FAED083" w14:textId="3EA8E616" w:rsidR="00B14E8C" w:rsidRPr="006B1958" w:rsidRDefault="00073D15" w:rsidP="008A0B73">
      <w:pPr>
        <w:rPr>
          <w:b/>
          <w:bCs/>
        </w:rPr>
      </w:pPr>
      <w:commentRangeStart w:id="248"/>
      <w:r w:rsidRPr="006B1958">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7C1A7EF9" w:rsidR="00507803" w:rsidRDefault="00AE1A54" w:rsidP="00AE1A54">
      <w:r>
        <w:t xml:space="preserve">Inną filozofią zarządzania związaną z jakością jest tzw. zarządzanie „szczupłe” – </w:t>
      </w:r>
      <w:r w:rsidR="00B47C64">
        <w:t>Lean</w:t>
      </w:r>
      <w:r>
        <w:t xml:space="preserve">, które ma swoje źródła w </w:t>
      </w:r>
      <w:r>
        <w:t>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77777777" w:rsidR="00AE1A54" w:rsidRDefault="00AE1A54" w:rsidP="00AE1A54">
      <w:pPr>
        <w:pStyle w:val="Tytutabeli"/>
      </w:pPr>
      <w:bookmarkStart w:id="249" w:name="_Ref145605627"/>
      <w:bookmarkStart w:id="250" w:name="_Ref145605621"/>
      <w:r>
        <w:lastRenderedPageBreak/>
        <w:t xml:space="preserve">Tabela </w:t>
      </w:r>
      <w:r>
        <w:fldChar w:fldCharType="begin"/>
      </w:r>
      <w:r>
        <w:instrText xml:space="preserve"> SEQ Tabela \* ARABIC </w:instrText>
      </w:r>
      <w:r>
        <w:fldChar w:fldCharType="separate"/>
      </w:r>
      <w:r>
        <w:rPr>
          <w:noProof/>
        </w:rPr>
        <w:t>30</w:t>
      </w:r>
      <w:r>
        <w:rPr>
          <w:noProof/>
        </w:rPr>
        <w:fldChar w:fldCharType="end"/>
      </w:r>
      <w:bookmarkEnd w:id="249"/>
      <w:r>
        <w:t xml:space="preserve"> Kwadranty Lean do analizy czynności w zakresie wartości dodanej i konieczności wykonywania</w:t>
      </w:r>
      <w:bookmarkEnd w:id="250"/>
    </w:p>
    <w:tbl>
      <w:tblPr>
        <w:tblStyle w:val="Tabela-Siatka"/>
        <w:tblW w:w="9072" w:type="dxa"/>
        <w:tblLook w:val="04A0" w:firstRow="1" w:lastRow="0" w:firstColumn="1" w:lastColumn="0" w:noHBand="0" w:noVBand="1"/>
      </w:tblPr>
      <w:tblGrid>
        <w:gridCol w:w="2835"/>
        <w:gridCol w:w="3402"/>
        <w:gridCol w:w="1134"/>
        <w:gridCol w:w="1701"/>
      </w:tblGrid>
      <w:tr w:rsidR="00AE1A54" w:rsidRPr="00514F9C" w14:paraId="3F6C71D3" w14:textId="77777777" w:rsidTr="009632B0">
        <w:trPr>
          <w:cantSplit/>
          <w:tblHeader/>
        </w:trPr>
        <w:tc>
          <w:tcPr>
            <w:tcW w:w="2835"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3402"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134"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170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AE1A54" w:rsidRPr="00514F9C" w14:paraId="4BF68241" w14:textId="77777777" w:rsidTr="009632B0">
        <w:trPr>
          <w:cantSplit/>
        </w:trPr>
        <w:tc>
          <w:tcPr>
            <w:tcW w:w="2835"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134"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170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AE1A54" w:rsidRPr="00514F9C" w14:paraId="0CD81760" w14:textId="77777777" w:rsidTr="009632B0">
        <w:trPr>
          <w:cantSplit/>
        </w:trPr>
        <w:tc>
          <w:tcPr>
            <w:tcW w:w="2835"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3402"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134"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1701" w:type="dxa"/>
            <w:vAlign w:val="center"/>
          </w:tcPr>
          <w:p w14:paraId="7884770D" w14:textId="77777777" w:rsidR="00AE1A54" w:rsidRPr="00514F9C" w:rsidRDefault="00AE1A54" w:rsidP="009632B0">
            <w:pPr>
              <w:ind w:firstLine="0"/>
              <w:jc w:val="center"/>
              <w:rPr>
                <w:sz w:val="18"/>
                <w:szCs w:val="18"/>
                <w:lang w:val="pl-PL"/>
              </w:rPr>
            </w:pPr>
            <w:r w:rsidRPr="00514F9C">
              <w:rPr>
                <w:sz w:val="18"/>
                <w:szCs w:val="18"/>
                <w:lang w:val="pl-PL"/>
              </w:rPr>
              <w:t>Automatyzacja, outsourcing</w:t>
            </w:r>
          </w:p>
        </w:tc>
      </w:tr>
      <w:tr w:rsidR="00AE1A54" w:rsidRPr="00514F9C" w14:paraId="54538950" w14:textId="77777777" w:rsidTr="009632B0">
        <w:trPr>
          <w:cantSplit/>
        </w:trPr>
        <w:tc>
          <w:tcPr>
            <w:tcW w:w="2835"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3402"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134"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170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AE1A54" w:rsidRPr="00514F9C" w14:paraId="34F60A26" w14:textId="77777777" w:rsidTr="009632B0">
        <w:trPr>
          <w:cantSplit/>
        </w:trPr>
        <w:tc>
          <w:tcPr>
            <w:tcW w:w="2835"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3402"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134"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170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0A5276C0"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w:t>
      </w:r>
      <w:r w:rsidR="00001512">
        <w:t xml:space="preserve"> kwadrantów 3 pierwsze mają zastosowanie w codziennej praktyce firm</w:t>
      </w:r>
      <w:r w:rsidR="00001512">
        <w:t>.</w:t>
      </w:r>
      <w:r w:rsidR="00001512">
        <w:t xml:space="preserve">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15C10C5D" w:rsidR="00E77AB2" w:rsidRDefault="00E77AB2" w:rsidP="00E77AB2">
      <w:pPr>
        <w:pStyle w:val="Akapitzlist"/>
        <w:numPr>
          <w:ilvl w:val="0"/>
          <w:numId w:val="51"/>
        </w:numPr>
      </w:pPr>
      <w:r>
        <w:t xml:space="preserve">Zbędne ruchy </w:t>
      </w:r>
      <w:r>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E77AB2">
        <w:rPr>
          <w:noProof/>
        </w:rPr>
        <w:t>(Pepper &amp; Spedding, 2010)</w:t>
      </w:r>
      <w:r>
        <w:fldChar w:fldCharType="end"/>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BF04C5">
      <w:r>
        <w:t xml:space="preserve">1. </w:t>
      </w:r>
      <w:r w:rsidR="009C522D" w:rsidRPr="00001512">
        <w:t>Zrozum</w:t>
      </w:r>
      <w:r w:rsidR="009C522D">
        <w:t xml:space="preserve">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BF04C5">
      <w:r>
        <w:t>3. Przepływ - spraw by etapy tworzące wartość płynęły swobodnie</w:t>
      </w:r>
      <w:r w:rsidR="009C522D">
        <w:t xml:space="preserve"> w możliwie małych partiach</w:t>
      </w:r>
      <w:r w:rsidR="001D6F0B">
        <w:t>, zarządzaj wąskimi gardłami</w:t>
      </w:r>
      <w:r w:rsidR="00001512">
        <w:t>.</w:t>
      </w:r>
    </w:p>
    <w:p w14:paraId="7ED25A12" w14:textId="42E64353" w:rsidR="00BF04C5" w:rsidRDefault="00BF04C5" w:rsidP="00BF04C5">
      <w:r>
        <w:lastRenderedPageBreak/>
        <w:t>4. Wyciąganie wartości przez klientów. Sprzedaj jeden, wytwórz jeden.</w:t>
      </w:r>
      <w:r w:rsidR="009C522D">
        <w:t xml:space="preserve"> Stwórz sprawny popytowy system produkcyjny, a ograniczysz stan magazynu wyrobów gotowych.</w:t>
      </w:r>
    </w:p>
    <w:p w14:paraId="31947604" w14:textId="4247A9EA" w:rsidR="00BF04C5" w:rsidRDefault="00BF04C5" w:rsidP="00BF04C5">
      <w:r>
        <w:t>5. Dąż do doskonałości.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w:t>
      </w:r>
      <w:r w:rsidR="00CB41B3" w:rsidRPr="00021915">
        <w:t>fabryki (przedsiębiorstwa) jest p</w:t>
      </w:r>
      <w:r w:rsidR="00CB41B3">
        <w:t>ozytywnie skorelowana z</w:t>
      </w:r>
      <w:r w:rsidR="00CB41B3">
        <w:t>e stopniem</w:t>
      </w:r>
      <w:r w:rsidR="00CB41B3">
        <w:t xml:space="preserve"> występowani</w:t>
      </w:r>
      <w:r w:rsidR="00CB41B3">
        <w:t>a</w:t>
      </w:r>
      <w:r w:rsidR="00CB41B3">
        <w:t xml:space="preserve">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w:t>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lastRenderedPageBreak/>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proofErr w:type="spellStart"/>
      <w:r w:rsidRPr="00D60445">
        <w:rPr>
          <w:b/>
          <w:bCs/>
        </w:rPr>
        <w:t>Six</w:t>
      </w:r>
      <w:proofErr w:type="spellEnd"/>
      <w:r w:rsidRPr="00D60445">
        <w:rPr>
          <w:b/>
          <w:bCs/>
        </w:rPr>
        <w:t xml:space="preserve"> Sigma</w:t>
      </w:r>
      <w:commentRangeEnd w:id="251"/>
      <w:r w:rsidR="00EC1AA6">
        <w:rPr>
          <w:rStyle w:val="Odwoaniedokomentarza"/>
          <w:rFonts w:ascii="Times New Roman" w:eastAsia="Times New Roman" w:hAnsi="Times New Roman"/>
          <w:szCs w:val="20"/>
          <w:lang w:eastAsia="pl-PL"/>
        </w:rPr>
        <w:commentReference w:id="251"/>
      </w:r>
    </w:p>
    <w:p w14:paraId="5828796A" w14:textId="4DC20917"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Pr>
          <w:lang w:val="en-GB"/>
        </w:rPr>
        <w:t>.</w:t>
      </w:r>
    </w:p>
    <w:p w14:paraId="631FC25E" w14:textId="5BA0DAB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w:t>
      </w:r>
      <w:r w:rsidR="00E5281D">
        <w:lastRenderedPageBreak/>
        <w:t xml:space="preserve">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551F0639"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C52B7A">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p>
    <w:p w14:paraId="5F75E7ED" w14:textId="3A207C36" w:rsidR="00073D15" w:rsidRDefault="00073D15" w:rsidP="008A0B73">
      <w:pPr>
        <w:rPr>
          <w:b/>
          <w:bCs/>
        </w:rPr>
      </w:pPr>
      <w:commentRangeStart w:id="252"/>
      <w:r w:rsidRPr="008E07E2">
        <w:rPr>
          <w:b/>
          <w:bCs/>
        </w:rPr>
        <w:t xml:space="preserve">Lean </w:t>
      </w:r>
      <w:proofErr w:type="spellStart"/>
      <w:r w:rsidRPr="008E07E2">
        <w:rPr>
          <w:b/>
          <w:bCs/>
        </w:rPr>
        <w:t>Six</w:t>
      </w:r>
      <w:proofErr w:type="spellEnd"/>
      <w:r w:rsidRPr="008E07E2">
        <w:rPr>
          <w:b/>
          <w:bCs/>
        </w:rPr>
        <w:t xml:space="preserve"> Sigma</w:t>
      </w:r>
      <w:commentRangeEnd w:id="252"/>
      <w:r w:rsidR="00C52B7A">
        <w:rPr>
          <w:rStyle w:val="Odwoaniedokomentarza"/>
          <w:rFonts w:ascii="Times New Roman" w:eastAsia="Times New Roman" w:hAnsi="Times New Roman"/>
          <w:szCs w:val="20"/>
          <w:lang w:eastAsia="pl-PL"/>
        </w:rPr>
        <w:commentReference w:id="252"/>
      </w:r>
    </w:p>
    <w:p w14:paraId="7E0ECD58" w14:textId="56187ED7" w:rsidR="000654ED" w:rsidRDefault="000654ED" w:rsidP="008A0B73">
      <w:r>
        <w:t xml:space="preserve">Organizacje i instytucje edukacyjne to systemy pełne różnych procesów, co implikuje bardzo szerokie możliwości do doskonalenia </w:t>
      </w:r>
      <w:r>
        <w:fldChar w:fldCharType="begin" w:fldLock="1"/>
      </w:r>
      <w:r w:rsidR="00942D1D">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kindergarten","type":"article-journal","volume":"33"},"uris":["http://www.mendeley.com/documents/?uuid=7f2313e8-c933-41f6-b2d6-5db973e877d2"]}],"mendeley":{"formattedCitation":"(Antony i in., 2022)","plainTextFormattedCitation":"(Antony i in., 2022)","previouslyFormattedCitation":"(Antony i in., 2022)"},"properties":{"noteIndex":0},"schema":"https://github.com/citation-style-language/schema/raw/master/csl-citation.json"}</w:instrText>
      </w:r>
      <w:r>
        <w:fldChar w:fldCharType="separate"/>
      </w:r>
      <w:r w:rsidRPr="000654ED">
        <w:rPr>
          <w:noProof/>
        </w:rPr>
        <w:t>(Antony i in., 2022)</w:t>
      </w:r>
      <w:r>
        <w:fldChar w:fldCharType="end"/>
      </w:r>
      <w:r>
        <w:t xml:space="preserve">. </w:t>
      </w:r>
      <w:r w:rsidR="00942D1D">
        <w:t xml:space="preserve">W literaturze można spotkać różne formy zastosowania Lean lub </w:t>
      </w:r>
      <w:proofErr w:type="spellStart"/>
      <w:r w:rsidR="00942D1D">
        <w:t>Six</w:t>
      </w:r>
      <w:proofErr w:type="spellEnd"/>
      <w:r w:rsidR="00942D1D">
        <w:t xml:space="preserve"> Sigma, a także Lean </w:t>
      </w:r>
      <w:proofErr w:type="spellStart"/>
      <w:r w:rsidR="00942D1D">
        <w:t>Six</w:t>
      </w:r>
      <w:proofErr w:type="spellEnd"/>
      <w:r w:rsidR="00942D1D">
        <w:t xml:space="preserve"> Sigma w różnych organizacjach edukacyjnych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w:t>
      </w:r>
      <w:r w:rsidR="00942D1D">
        <w:lastRenderedPageBreak/>
        <w:t xml:space="preserve">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20E46865" w14:textId="77777777" w:rsidR="000654ED" w:rsidRDefault="000654ED" w:rsidP="008A0B73"/>
    <w:p w14:paraId="2613DB20" w14:textId="77777777" w:rsidR="000654ED" w:rsidRPr="000654ED" w:rsidRDefault="000654ED" w:rsidP="008A0B73"/>
    <w:p w14:paraId="2E8F8740" w14:textId="77777777" w:rsidR="000654ED" w:rsidRPr="000654ED" w:rsidRDefault="000654ED" w:rsidP="008A0B73"/>
    <w:p w14:paraId="723A1A3F" w14:textId="65406C00" w:rsidR="00B14E8C" w:rsidRDefault="00B322E5" w:rsidP="008A0B73">
      <w:r w:rsidRPr="00E4222C">
        <w:t xml:space="preserve">Metodologie Lean oraz </w:t>
      </w:r>
      <w:proofErr w:type="spellStart"/>
      <w:r w:rsidRPr="00E4222C">
        <w:t>Six</w:t>
      </w:r>
      <w:proofErr w:type="spellEnd"/>
      <w:r w:rsidRPr="00E4222C">
        <w:t xml:space="preserve"> Sigma zostały połączone dopiero na początku XXI w., gdyż wiele firm po wdrożeniu Lean w celu ograniczenia str</w:t>
      </w:r>
      <w:r w:rsidRPr="00E77AB2">
        <w:t>at i osiągnięcia l</w:t>
      </w:r>
      <w:r w:rsidRPr="000D6996">
        <w:t>eps</w:t>
      </w:r>
      <w:r>
        <w:t xml:space="preserve">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469E933F" w14:textId="77777777" w:rsidR="009C7211" w:rsidRDefault="009C7211" w:rsidP="008A0B73"/>
    <w:p w14:paraId="3C43BC35" w14:textId="34DE8826" w:rsidR="00507B7C" w:rsidRDefault="00507B7C" w:rsidP="008A0B73">
      <w:r>
        <w:t xml:space="preserve">Synergia Lean oraz </w:t>
      </w:r>
      <w:proofErr w:type="spellStart"/>
      <w:r>
        <w:t>Six</w:t>
      </w:r>
      <w:proofErr w:type="spellEnd"/>
      <w:r>
        <w:t xml:space="preserve"> Sigma wynika z tego, że na dalszych etapach wdrażanie Lean bardziej prowadzi do kreowania większej wartości, a mniej do obniżania kosztu, a narzędzia </w:t>
      </w:r>
      <w:proofErr w:type="spellStart"/>
      <w:r>
        <w:t>Six</w:t>
      </w:r>
      <w:proofErr w:type="spellEnd"/>
      <w:r>
        <w:t xml:space="preserve"> 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Lean </w:t>
      </w:r>
      <w:proofErr w:type="spellStart"/>
      <w:r>
        <w:t>Six</w:t>
      </w:r>
      <w:proofErr w:type="spellEnd"/>
      <w:r>
        <w:t xml:space="preserve"> Sigma pozwala na </w:t>
      </w:r>
      <w:r w:rsidR="002A43C2">
        <w:t>uzyskania odpowiedniego balansu pomiędzy doskonaleniem dążącym do zwiększania wartości dla klienta i ciągłym doskonaleniem w zakresie lepszej kontroli procesów produkcyjnych.</w:t>
      </w:r>
    </w:p>
    <w:p w14:paraId="1AD61CC6" w14:textId="77777777" w:rsidR="00E5281D" w:rsidRDefault="00E5281D" w:rsidP="008A0B73"/>
    <w:p w14:paraId="4F6B0389" w14:textId="46017295" w:rsidR="00E5281D" w:rsidRPr="00E5281D" w:rsidRDefault="00E5281D" w:rsidP="008A0B73">
      <w:r w:rsidRPr="00E5281D">
        <w:t xml:space="preserve">Lean </w:t>
      </w:r>
      <w:proofErr w:type="spellStart"/>
      <w:r w:rsidRPr="00E5281D">
        <w:t>Six</w:t>
      </w:r>
      <w:proofErr w:type="spellEnd"/>
      <w:r w:rsidRPr="00E5281D">
        <w:t xml:space="preserve"> Sigma wykorzystuje tradycyjny cykl 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08EA4803" w:rsidR="00651CC0" w:rsidRDefault="00651CC0" w:rsidP="00651CC0">
      <w:pPr>
        <w:pStyle w:val="Tytutabeli"/>
      </w:pPr>
      <w:r>
        <w:lastRenderedPageBreak/>
        <w:t xml:space="preserve">Tabela </w:t>
      </w:r>
      <w:fldSimple w:instr=" SEQ Tabela \* ARABIC ">
        <w:r w:rsidR="00175820">
          <w:rPr>
            <w:noProof/>
          </w:rPr>
          <w:t>30</w:t>
        </w:r>
      </w:fldSimple>
      <w:r>
        <w:t xml:space="preserve"> Dlaczego Lean i </w:t>
      </w:r>
      <w:proofErr w:type="spellStart"/>
      <w:r>
        <w:t>Six</w:t>
      </w:r>
      <w:proofErr w:type="spellEnd"/>
      <w:r>
        <w:t xml:space="preserve">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28F20168" w14:textId="77777777" w:rsidR="008216F8" w:rsidRDefault="008216F8" w:rsidP="008216F8">
      <w:r>
        <w:t xml:space="preserve">Koncepcje jak stosować Lean w usługach edukacyjnych, w tym w uczelniach są opisywane w literaturze przedmiotu od lat 2003-2004 </w:t>
      </w:r>
      <w:r>
        <w:fldChar w:fldCharType="begin" w:fldLock="1"/>
      </w:r>
      <w:r>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fldChar w:fldCharType="separate"/>
      </w:r>
      <w:r w:rsidRPr="0095506F">
        <w:rPr>
          <w:noProof/>
        </w:rPr>
        <w:t>(S. Gupta i in., 2016)</w:t>
      </w:r>
      <w:r>
        <w:fldChar w:fldCharType="end"/>
      </w:r>
    </w:p>
    <w:p w14:paraId="1BA3E962" w14:textId="77777777" w:rsidR="00926EB0" w:rsidRDefault="00926EB0" w:rsidP="008A0B73"/>
    <w:p w14:paraId="200CDFCA" w14:textId="77777777" w:rsidR="008216F8" w:rsidRPr="005D367A" w:rsidRDefault="008216F8"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6862EF3B" w:rsidR="00D60445" w:rsidRPr="00D60445" w:rsidRDefault="00D60445" w:rsidP="00D60445">
      <w:pPr>
        <w:pStyle w:val="Tytutabeli"/>
      </w:pPr>
      <w:r w:rsidRPr="00D60445">
        <w:t xml:space="preserve">Tabela </w:t>
      </w:r>
      <w:fldSimple w:instr=" SEQ Tabela \* ARABIC ">
        <w:r w:rsidR="00175820">
          <w:rPr>
            <w:noProof/>
          </w:rPr>
          <w:t>31</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lastRenderedPageBreak/>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2B4AD3BD" w14:textId="77777777" w:rsidR="00EC1AA6" w:rsidRPr="00FA3D54" w:rsidRDefault="00EC1AA6" w:rsidP="00EC1AA6"/>
    <w:p w14:paraId="70A9B97F" w14:textId="77777777" w:rsidR="00EC1AA6" w:rsidRPr="00EA51D2" w:rsidRDefault="00EC1AA6" w:rsidP="00EC1AA6">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Pr="00EA51D2">
        <w:rPr>
          <w:noProof/>
        </w:rPr>
        <w:t>(por. Moszyk &amp; Deja, 2023)</w:t>
      </w:r>
      <w:r>
        <w:rPr>
          <w:lang w:val="en-GB"/>
        </w:rPr>
        <w:fldChar w:fldCharType="end"/>
      </w:r>
      <w:r>
        <w:t>.</w:t>
      </w:r>
    </w:p>
    <w:p w14:paraId="1033B8F2" w14:textId="77777777" w:rsidR="00EC1AA6" w:rsidRDefault="00EC1AA6"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 xml:space="preserve">Silne narzędzie umożliwiające zespołowi identyfikację i badanie możliwych przyczyn problemu w celu odkrycia jego głównych przyczyn. Stosowane zwykle razem z burzą mózgów. Potencjalne </w:t>
      </w:r>
      <w:r>
        <w:lastRenderedPageBreak/>
        <w:t>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Pr="00400171" w:rsidRDefault="0050602F" w:rsidP="00DC04B9">
      <w:pPr>
        <w:rPr>
          <w:lang w:val="en-GB"/>
        </w:rPr>
      </w:pPr>
      <w:r>
        <w:t xml:space="preserve">Autorzy spotkali się z błędną koncepcją, że Lean </w:t>
      </w:r>
      <w:proofErr w:type="spellStart"/>
      <w:r>
        <w:t>Six</w:t>
      </w:r>
      <w:proofErr w:type="spellEnd"/>
      <w:r>
        <w:t xml:space="preserve"> Sigma zostało opracowane na potrzeby przemysłu i nie da </w:t>
      </w:r>
      <w:r w:rsidRPr="00427C63">
        <w:rPr>
          <w:vertAlign w:val="superscript"/>
        </w:rPr>
        <w:t>się</w:t>
      </w:r>
      <w:r>
        <w:t xml:space="preserve">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w:instrText>
      </w:r>
      <w:r w:rsidR="00F91F79" w:rsidRPr="00DC0658">
        <w:rPr>
          <w:lang w:val="en-GB"/>
        </w:rPr>
        <w:instrText>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w:instrText>
      </w:r>
      <w:r w:rsidR="00F91F79" w:rsidRPr="00400171">
        <w:rPr>
          <w:lang w:val="en-GB"/>
        </w:rPr>
        <w:instrText>":{"date-parts":[["2012","10","26"]]},"page":"940-948","title":"Lean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sidRPr="00400171">
        <w:rPr>
          <w:noProof/>
          <w:lang w:val="en-GB"/>
        </w:rPr>
        <w:t>(Antony i in., 2012)</w:t>
      </w:r>
      <w:r w:rsidR="00281E58">
        <w:fldChar w:fldCharType="end"/>
      </w:r>
    </w:p>
    <w:p w14:paraId="2A093C13" w14:textId="77777777" w:rsidR="00876DB7" w:rsidRPr="00400171" w:rsidRDefault="00876DB7" w:rsidP="00DC04B9">
      <w:pPr>
        <w:rPr>
          <w:lang w:val="en-GB"/>
        </w:rPr>
      </w:pPr>
    </w:p>
    <w:p w14:paraId="559F4CB4" w14:textId="4B4BD6A8" w:rsidR="00876DB7" w:rsidRPr="00876DB7" w:rsidRDefault="00876DB7" w:rsidP="00DC04B9">
      <w:pPr>
        <w:rPr>
          <w:lang w:val="en-GB"/>
        </w:rPr>
      </w:pPr>
      <w:r w:rsidRPr="00876DB7">
        <w:rPr>
          <w:lang w:val="en-GB"/>
        </w:rPr>
        <w:t>FMEA (failure modes and e</w:t>
      </w:r>
      <w:r>
        <w:rPr>
          <w:lang w:val="en-GB"/>
        </w:rPr>
        <w:t xml:space="preserve">ffects analysis) </w:t>
      </w:r>
      <w:r>
        <w:rPr>
          <w:lang w:val="en-GB"/>
        </w:rPr>
        <w:fldChar w:fldCharType="begin" w:fldLock="1"/>
      </w:r>
      <w:r w:rsidR="00A93096">
        <w:rPr>
          <w:lang w:val="en-GB"/>
        </w:rPr>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Pr>
          <w:lang w:val="en-GB"/>
        </w:rPr>
        <w:fldChar w:fldCharType="separate"/>
      </w:r>
      <w:r w:rsidRPr="00876DB7">
        <w:rPr>
          <w:noProof/>
          <w:lang w:val="en-GB"/>
        </w:rPr>
        <w:t>(Hundal i in., 2022)</w:t>
      </w:r>
      <w:r>
        <w:rPr>
          <w:lang w:val="en-GB"/>
        </w:rPr>
        <w:fldChar w:fldCharType="end"/>
      </w:r>
    </w:p>
    <w:p w14:paraId="6A16C73A" w14:textId="77777777" w:rsidR="00876DB7" w:rsidRPr="00876DB7" w:rsidRDefault="00876DB7" w:rsidP="00DC04B9">
      <w:pPr>
        <w:rPr>
          <w:lang w:val="en-GB"/>
        </w:rPr>
      </w:pPr>
    </w:p>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lastRenderedPageBreak/>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lastRenderedPageBreak/>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lastRenderedPageBreak/>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7AC8FECF" w14:textId="321B0CFA" w:rsidR="009C7211" w:rsidRDefault="009C7211" w:rsidP="009C7211">
      <w:r>
        <w:t xml:space="preserve">LSS wprowadzono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C7BBD">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243B4A8E" w:rsidR="00836224" w:rsidRDefault="00836224" w:rsidP="0023080C">
      <w:pPr>
        <w:pStyle w:val="Tytutabeli"/>
      </w:pPr>
      <w:r>
        <w:t xml:space="preserve">Tabela </w:t>
      </w:r>
      <w:fldSimple w:instr=" SEQ Tabela \* ARABIC ">
        <w:r w:rsidR="00175820">
          <w:rPr>
            <w:noProof/>
          </w:rPr>
          <w:t>33</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lastRenderedPageBreak/>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6438DCBC"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prawdopodobieństwo sukcesu (oczekiwania) oraz postrzegany wpływ sukcesu (wartość) (</w:t>
      </w:r>
      <w:proofErr w:type="spellStart"/>
      <w:r w:rsidRPr="0017056D">
        <w:rPr>
          <w:highlight w:val="yellow"/>
        </w:rPr>
        <w:t>Palmgreen</w:t>
      </w:r>
      <w:proofErr w:type="spellEnd"/>
      <w:r w:rsidRPr="0017056D">
        <w:rPr>
          <w:highlight w:val="yellow"/>
        </w:rPr>
        <w:t xml:space="preserve">, 1984). Przetwarzanie poznawcze jest oceniane poprzez prośbę do studentów o samoocenę poziomu inwestycji wysiłku umysłowego oraz poziomu trudności związanego z zadaniem uczenia się na dziewięciopunktowej symetrycznej skali </w:t>
      </w:r>
      <w:proofErr w:type="spellStart"/>
      <w:r w:rsidRPr="0017056D">
        <w:rPr>
          <w:highlight w:val="yellow"/>
        </w:rPr>
        <w:t>Likerta</w:t>
      </w:r>
      <w:proofErr w:type="spellEnd"/>
      <w:r w:rsidRPr="0017056D">
        <w:rPr>
          <w:highlight w:val="yellow"/>
        </w:rPr>
        <w:t xml:space="preserve">.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grupę pytań, które integrują zarówno interakcje współpracujące, jak i konkurencyjne. Współpraca tworzy różne ważne dynamiki grupowe, które odnoszą się do wielu aspektów systemów </w:t>
      </w:r>
      <w:proofErr w:type="spellStart"/>
      <w:r w:rsidRPr="0017056D">
        <w:rPr>
          <w:highlight w:val="yellow"/>
        </w:rPr>
        <w:t>lean</w:t>
      </w:r>
      <w:proofErr w:type="spellEnd"/>
      <w:r w:rsidRPr="0017056D">
        <w:rPr>
          <w:highlight w:val="yellow"/>
        </w:rPr>
        <w:t>. Z kolei interakcja konkurencyjna zwiększy zaangażowanie studentów, poprawiając ogólne doświadczenie edukacyjne."</w:t>
      </w:r>
      <w:r>
        <w:t xml:space="preserve">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331C6DDA" w14:textId="77777777" w:rsidR="001275F5" w:rsidRDefault="001275F5" w:rsidP="008A0B73"/>
    <w:p w14:paraId="2BE0FF4C" w14:textId="77777777" w:rsidR="001275F5" w:rsidRDefault="001275F5" w:rsidP="008A0B73"/>
    <w:p w14:paraId="5C641344" w14:textId="77777777" w:rsidR="001275F5" w:rsidRDefault="001275F5" w:rsidP="008A0B73"/>
    <w:p w14:paraId="2004D597" w14:textId="77777777" w:rsidR="00014DF6" w:rsidRDefault="0095506F" w:rsidP="008A0B73">
      <w:r>
        <w:t>[</w:t>
      </w:r>
      <w:r w:rsidRPr="0095506F">
        <w:t>Zakończenie</w:t>
      </w:r>
      <w:r>
        <w:t xml:space="preserve"> części LSS] </w:t>
      </w:r>
    </w:p>
    <w:p w14:paraId="49B443AB" w14:textId="0B04E750"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w:t>
      </w:r>
      <w:r w:rsidR="0095506F">
        <w:lastRenderedPageBreak/>
        <w:t xml:space="preserve">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p>
    <w:p w14:paraId="783641E2" w14:textId="77777777" w:rsidR="00B14E8C" w:rsidRDefault="00B14E8C" w:rsidP="008A0B73">
      <w:pPr>
        <w:rPr>
          <w:b/>
          <w:bCs/>
        </w:rPr>
      </w:pPr>
    </w:p>
    <w:p w14:paraId="02AC4C4C" w14:textId="77777777" w:rsidR="00702631" w:rsidRDefault="00702631" w:rsidP="00702631">
      <w:r>
        <w:t>Raczej do podsumowania:</w:t>
      </w:r>
    </w:p>
    <w:p w14:paraId="26F7B200" w14:textId="77777777" w:rsidR="00702631" w:rsidRDefault="00702631" w:rsidP="00702631">
      <w:r>
        <w:t xml:space="preserve">Wykorzystanie narządzi TQM oraz Lean </w:t>
      </w:r>
      <w:proofErr w:type="spellStart"/>
      <w:r>
        <w:t>SixSigma</w:t>
      </w:r>
      <w:proofErr w:type="spellEnd"/>
      <w:r>
        <w:t xml:space="preserve"> ma bardzo szerokie </w:t>
      </w:r>
      <w:proofErr w:type="spellStart"/>
      <w:r>
        <w:t>zastosowan</w:t>
      </w:r>
      <w:proofErr w:type="spellEnd"/>
      <w:r>
        <w:t xml:space="preserve"> wdrażanie w celu poprawy relacji z interesariuszami w ramach implementacji metod współpracy zdalnej, które zostały niejako wymuszone w okresie pandemii C-19</w:t>
      </w:r>
    </w:p>
    <w:p w14:paraId="366A2EE0" w14:textId="77777777" w:rsidR="001275F5" w:rsidRDefault="001275F5" w:rsidP="008A0B73">
      <w:pPr>
        <w:rPr>
          <w:b/>
          <w:bCs/>
        </w:rPr>
      </w:pPr>
    </w:p>
    <w:p w14:paraId="4BC3C833" w14:textId="77777777" w:rsidR="001275F5" w:rsidRDefault="001275F5" w:rsidP="008A0B73">
      <w:pPr>
        <w:rPr>
          <w:b/>
          <w:bCs/>
        </w:rPr>
      </w:pPr>
    </w:p>
    <w:p w14:paraId="3AE01E7C" w14:textId="77777777" w:rsidR="001275F5" w:rsidRPr="00DC04B9" w:rsidRDefault="001275F5"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2D30DB26" w14:textId="77777777" w:rsidR="005576E6" w:rsidRPr="005576E6" w:rsidRDefault="005576E6" w:rsidP="008A0B73"/>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w:t>
      </w:r>
      <w:r w:rsidRPr="00FC729B">
        <w:rPr>
          <w:highlight w:val="cyan"/>
          <w:lang w:val="en-US"/>
        </w:rPr>
        <w:lastRenderedPageBreak/>
        <w:t xml:space="preserve">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DC0658">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53"/>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t>
      </w:r>
      <w:r w:rsidRPr="00233788">
        <w:rPr>
          <w:color w:val="FF0000"/>
        </w:rPr>
        <w:lastRenderedPageBreak/>
        <w:t xml:space="preserve">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581114A1" w:rsidR="008A0B73" w:rsidRPr="00233788" w:rsidRDefault="008A0B73" w:rsidP="008A0B73">
      <w:pPr>
        <w:pStyle w:val="Tytutabeli"/>
        <w:rPr>
          <w:color w:val="FF0000"/>
        </w:rPr>
      </w:pPr>
      <w:bookmarkStart w:id="254" w:name="_Ref411054421"/>
      <w:bookmarkStart w:id="255" w:name="_Ref411054409"/>
      <w:bookmarkStart w:id="256"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35</w:t>
      </w:r>
      <w:r>
        <w:rPr>
          <w:color w:val="FF0000"/>
        </w:rPr>
        <w:fldChar w:fldCharType="end"/>
      </w:r>
      <w:bookmarkEnd w:id="254"/>
      <w:r w:rsidRPr="00233788">
        <w:rPr>
          <w:color w:val="FF0000"/>
        </w:rPr>
        <w:t>. 8 zasad CAF dla edukacji, a grupy interesariuszy</w:t>
      </w:r>
      <w:bookmarkEnd w:id="255"/>
      <w:bookmarkEnd w:id="256"/>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lastRenderedPageBreak/>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53"/>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53"/>
      </w:r>
    </w:p>
    <w:p w14:paraId="4CB8B632" w14:textId="77777777" w:rsidR="008A0B73" w:rsidRPr="00233788" w:rsidRDefault="008A0B73" w:rsidP="008A0B73">
      <w:pPr>
        <w:rPr>
          <w:color w:val="FF0000"/>
        </w:rPr>
      </w:pPr>
      <w:commentRangeStart w:id="257"/>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57"/>
      <w:r>
        <w:rPr>
          <w:rStyle w:val="Odwoaniedokomentarza"/>
          <w:rFonts w:ascii="Times New Roman" w:eastAsia="Times New Roman" w:hAnsi="Times New Roman"/>
          <w:szCs w:val="20"/>
          <w:lang w:eastAsia="pl-PL"/>
        </w:rPr>
        <w:commentReference w:id="257"/>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58"/>
      <w:r w:rsidRPr="00233788">
        <w:rPr>
          <w:color w:val="FF0000"/>
        </w:rPr>
        <w:t>.</w:t>
      </w:r>
      <w:commentRangeEnd w:id="258"/>
      <w:r w:rsidRPr="00233788">
        <w:rPr>
          <w:rStyle w:val="Odwoaniedokomentarza"/>
          <w:rFonts w:ascii="Times New Roman" w:eastAsia="Times New Roman" w:hAnsi="Times New Roman"/>
          <w:color w:val="FF0000"/>
          <w:szCs w:val="20"/>
          <w:lang w:eastAsia="pl-PL"/>
        </w:rPr>
        <w:commentReference w:id="258"/>
      </w:r>
    </w:p>
    <w:p w14:paraId="41078C04" w14:textId="77777777" w:rsidR="008A0B73" w:rsidRPr="00233788" w:rsidRDefault="008A0B73" w:rsidP="008A0B73">
      <w:pPr>
        <w:rPr>
          <w:color w:val="FF0000"/>
        </w:rPr>
      </w:pPr>
    </w:p>
    <w:p w14:paraId="599356C9" w14:textId="6488941B" w:rsidR="008A0B73" w:rsidRPr="00233788" w:rsidRDefault="008A0B73" w:rsidP="008A0B73">
      <w:pPr>
        <w:pStyle w:val="Tytutabeli"/>
        <w:rPr>
          <w:color w:val="FF0000"/>
        </w:rPr>
      </w:pPr>
      <w:bookmarkStart w:id="259" w:name="_Ref134898257"/>
      <w:bookmarkStart w:id="260"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36</w:t>
      </w:r>
      <w:r>
        <w:rPr>
          <w:color w:val="FF0000"/>
        </w:rPr>
        <w:fldChar w:fldCharType="end"/>
      </w:r>
      <w:bookmarkEnd w:id="259"/>
      <w:r w:rsidRPr="00233788">
        <w:rPr>
          <w:color w:val="FF0000"/>
        </w:rPr>
        <w:t xml:space="preserve"> Relacje między wymaganiami dla wewnętrznych systemów zapewniania jakości kształcenia określonymi w statucie PKA, a standardami ESG (ENQA).</w:t>
      </w:r>
      <w:bookmarkEnd w:id="260"/>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61" w:name="_Toc137806562"/>
      <w:bookmarkStart w:id="262" w:name="_Ref147563104"/>
      <w:bookmarkEnd w:id="238"/>
      <w:r w:rsidRPr="00233788">
        <w:t>Uwarunkowania zarządzania jakością uczelni w Polsce</w:t>
      </w:r>
      <w:bookmarkEnd w:id="261"/>
      <w:bookmarkEnd w:id="262"/>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63" w:name="_Ref135921390"/>
      <w:bookmarkStart w:id="264" w:name="_Toc137806563"/>
      <w:r w:rsidRPr="00233788">
        <w:t>Rola kierownictwa uczelni w zarządzaniu jakością</w:t>
      </w:r>
    </w:p>
    <w:p w14:paraId="7E070ED5" w14:textId="7B11A632" w:rsidR="008A0B73" w:rsidRDefault="001B3878" w:rsidP="008A0B73">
      <w:r>
        <w:t>Rola kierownictwa w TQM – jeden pierwszych filarów</w:t>
      </w:r>
    </w:p>
    <w:p w14:paraId="77F3BB66" w14:textId="77777777" w:rsidR="00702631" w:rsidRDefault="00702631" w:rsidP="008A0B73"/>
    <w:p w14:paraId="672D8837" w14:textId="77777777" w:rsidR="00702631" w:rsidRDefault="00702631" w:rsidP="00702631">
      <w:r>
        <w:t xml:space="preserve">Jedno z badań potwierdzających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876DB7" w:rsidRDefault="00EC1AA6" w:rsidP="00EC1AA6">
      <w:pPr>
        <w:rPr>
          <w:lang w:val="en-GB"/>
        </w:rPr>
      </w:pPr>
    </w:p>
    <w:p w14:paraId="48DF02D4" w14:textId="77777777" w:rsidR="00EC1AA6" w:rsidRDefault="00EC1AA6" w:rsidP="00EC1AA6">
      <w:pPr>
        <w:pStyle w:val="Tytutabeli"/>
      </w:pPr>
      <w:r>
        <w:lastRenderedPageBreak/>
        <w:t xml:space="preserve">Tabela </w:t>
      </w:r>
      <w:r>
        <w:fldChar w:fldCharType="begin"/>
      </w:r>
      <w:r>
        <w:instrText xml:space="preserve"> SEQ Tabela \* ARABIC </w:instrText>
      </w:r>
      <w:r>
        <w:fldChar w:fldCharType="separate"/>
      </w:r>
      <w:r>
        <w:rPr>
          <w:noProof/>
        </w:rPr>
        <w:t>33</w:t>
      </w:r>
      <w:r>
        <w:rPr>
          <w:noProof/>
        </w:rPr>
        <w:fldChar w:fldCharType="end"/>
      </w:r>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386AD243" w14:textId="77777777" w:rsidR="00EC1AA6" w:rsidRDefault="00EC1AA6" w:rsidP="008A0B73"/>
    <w:p w14:paraId="2E4AF637" w14:textId="77777777" w:rsidR="00EC1AA6" w:rsidRDefault="00EC1AA6"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65"/>
    </w:p>
    <w:p w14:paraId="6FD0F571" w14:textId="77777777" w:rsidR="008A0B73" w:rsidRPr="00233788" w:rsidRDefault="008A0B73" w:rsidP="008A0B73">
      <w:r w:rsidRPr="00233788">
        <w:t>Sułkowski</w:t>
      </w:r>
      <w:commentRangeEnd w:id="265"/>
      <w:r w:rsidR="009A70F2">
        <w:rPr>
          <w:rStyle w:val="Odwoaniedokomentarza"/>
          <w:rFonts w:ascii="Times New Roman" w:eastAsia="Times New Roman" w:hAnsi="Times New Roman"/>
          <w:szCs w:val="20"/>
          <w:lang w:eastAsia="pl-PL"/>
        </w:rPr>
        <w:commentReference w:id="265"/>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66"/>
    </w:p>
    <w:commentRangeEnd w:id="266"/>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66"/>
      </w:r>
    </w:p>
    <w:p w14:paraId="3D42098D" w14:textId="7EA4BB6A" w:rsidR="00A26BFA" w:rsidRDefault="0063091A" w:rsidP="004E7B54">
      <w:pPr>
        <w:pStyle w:val="Nagwek2"/>
      </w:pPr>
      <w:bookmarkStart w:id="267" w:name="_Ref140912412"/>
      <w:r w:rsidRPr="00233788">
        <w:t>Interesariusze uczelni, a wymagania wobec efektów jej działalności</w:t>
      </w:r>
      <w:bookmarkEnd w:id="263"/>
      <w:bookmarkEnd w:id="264"/>
      <w:bookmarkEnd w:id="267"/>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68" w:name="_Toc137806566"/>
      <w:bookmarkStart w:id="269"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w:t>
      </w:r>
      <w:r w:rsidRPr="00FD12EA">
        <w:lastRenderedPageBreak/>
        <w:t>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w:t>
      </w:r>
      <w:r w:rsidRPr="00451595">
        <w:lastRenderedPageBreak/>
        <w:t xml:space="preserve">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lastRenderedPageBreak/>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lastRenderedPageBreak/>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 xml:space="preserve">(Carroll, </w:t>
      </w:r>
      <w:r w:rsidRPr="003C726D">
        <w:rPr>
          <w:noProof/>
        </w:rPr>
        <w:lastRenderedPageBreak/>
        <w:t>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49800C5" w:rsidR="00FA6769" w:rsidRPr="00F755BF" w:rsidRDefault="00FA6769" w:rsidP="00FA6769">
      <w:pPr>
        <w:pStyle w:val="Tytutabeli"/>
      </w:pPr>
      <w:bookmarkStart w:id="270" w:name="_Ref134899247"/>
      <w:bookmarkStart w:id="271" w:name="_Ref134897836"/>
      <w:bookmarkStart w:id="272" w:name="_Toc138254693"/>
      <w:r w:rsidRPr="00F755BF">
        <w:t xml:space="preserve">Tabela </w:t>
      </w:r>
      <w:fldSimple w:instr=" SEQ Tabela \* ARABIC ">
        <w:r w:rsidR="00175820">
          <w:rPr>
            <w:noProof/>
          </w:rPr>
          <w:t>37</w:t>
        </w:r>
      </w:fldSimple>
      <w:bookmarkEnd w:id="270"/>
      <w:r w:rsidRPr="00F755BF">
        <w:t xml:space="preserve"> Typologia interesariuszy wg Mitchell et al.</w:t>
      </w:r>
      <w:bookmarkEnd w:id="271"/>
      <w:bookmarkEnd w:id="27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73"/>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73"/>
      <w:r w:rsidRPr="00A07201">
        <w:rPr>
          <w:rStyle w:val="Odwoaniedokomentarza"/>
          <w:rFonts w:ascii="Times New Roman" w:eastAsia="Times New Roman" w:hAnsi="Times New Roman"/>
          <w:szCs w:val="20"/>
          <w:lang w:eastAsia="pl-PL"/>
        </w:rPr>
        <w:commentReference w:id="273"/>
      </w:r>
    </w:p>
    <w:p w14:paraId="14A494ED" w14:textId="23F19EF4" w:rsidR="00FA6769" w:rsidRPr="00A07201" w:rsidRDefault="00FA6769" w:rsidP="00FA6769">
      <w:pPr>
        <w:pStyle w:val="Tytutabeli"/>
      </w:pPr>
      <w:bookmarkStart w:id="274" w:name="_Ref134897865"/>
      <w:bookmarkStart w:id="275" w:name="_Ref134897858"/>
      <w:bookmarkStart w:id="276" w:name="_Toc138254694"/>
      <w:r w:rsidRPr="00A07201">
        <w:t xml:space="preserve">Tabela </w:t>
      </w:r>
      <w:fldSimple w:instr=" SEQ Tabela \* ARABIC ">
        <w:r w:rsidR="00175820">
          <w:rPr>
            <w:noProof/>
          </w:rPr>
          <w:t>38</w:t>
        </w:r>
      </w:fldSimple>
      <w:bookmarkEnd w:id="274"/>
      <w:r w:rsidRPr="00A07201">
        <w:t xml:space="preserve"> Przykładowe cechy interesariuszy uczelni wyższej</w:t>
      </w:r>
      <w:bookmarkEnd w:id="275"/>
      <w:bookmarkEnd w:id="276"/>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lastRenderedPageBreak/>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lastRenderedPageBreak/>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lastRenderedPageBreak/>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77"/>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77"/>
      <w:r>
        <w:rPr>
          <w:rStyle w:val="Odwoaniedokomentarza"/>
          <w:rFonts w:ascii="Times New Roman" w:eastAsia="Times New Roman" w:hAnsi="Times New Roman"/>
          <w:szCs w:val="20"/>
          <w:lang w:eastAsia="pl-PL"/>
        </w:rPr>
        <w:commentReference w:id="277"/>
      </w:r>
    </w:p>
    <w:p w14:paraId="47055A25" w14:textId="77777777" w:rsidR="00FA6769" w:rsidRPr="00233788" w:rsidRDefault="00FA6769" w:rsidP="00FA6769">
      <w:pPr>
        <w:pStyle w:val="Nagwek3"/>
      </w:pPr>
      <w:r w:rsidRPr="00233788">
        <w:t>Sposoby komunikacji z różnymi grupami interesariuszy</w:t>
      </w:r>
      <w:bookmarkEnd w:id="268"/>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lastRenderedPageBreak/>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78" w:name="_Ref135910228"/>
      <w:bookmarkStart w:id="279" w:name="_Ref135910231"/>
      <w:bookmarkStart w:id="280"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w:t>
      </w:r>
      <w:r w:rsidRPr="00233788">
        <w:lastRenderedPageBreak/>
        <w:t xml:space="preserve">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81"/>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81"/>
      <w:r w:rsidRPr="00233788">
        <w:rPr>
          <w:rStyle w:val="Odwoaniedokomentarza"/>
          <w:rFonts w:ascii="Times New Roman" w:eastAsia="Times New Roman" w:hAnsi="Times New Roman"/>
          <w:color w:val="FF0000"/>
          <w:szCs w:val="20"/>
          <w:lang w:eastAsia="pl-PL"/>
        </w:rPr>
        <w:commentReference w:id="281"/>
      </w:r>
    </w:p>
    <w:p w14:paraId="12B53012" w14:textId="77777777" w:rsidR="00FA6769" w:rsidRPr="00233788" w:rsidRDefault="00FA6769" w:rsidP="00FA6769">
      <w:pPr>
        <w:keepNext/>
        <w:rPr>
          <w:noProof/>
          <w:color w:val="FF0000"/>
          <w:lang w:eastAsia="pl-PL"/>
        </w:rPr>
      </w:pPr>
      <w:commentRangeStart w:id="282"/>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83"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83"/>
    </w:p>
    <w:p w14:paraId="3A405A3B" w14:textId="77777777" w:rsidR="00FA6769" w:rsidRPr="00233788" w:rsidRDefault="00FA6769" w:rsidP="00FA6769">
      <w:pPr>
        <w:pStyle w:val="rdo"/>
      </w:pPr>
      <w:r w:rsidRPr="00233788">
        <w:t>Źródło: opracowanie własne.</w:t>
      </w:r>
      <w:commentRangeEnd w:id="282"/>
      <w:r w:rsidRPr="00233788">
        <w:rPr>
          <w:rStyle w:val="Odwoaniedokomentarza"/>
          <w:rFonts w:ascii="Times New Roman" w:hAnsi="Times New Roman"/>
          <w:bCs w:val="0"/>
          <w:color w:val="FF0000"/>
          <w:szCs w:val="20"/>
          <w:lang w:eastAsia="pl-PL"/>
        </w:rPr>
        <w:commentReference w:id="282"/>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84"/>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84"/>
      <w:r w:rsidRPr="00233788">
        <w:rPr>
          <w:rStyle w:val="Odwoaniedokomentarza"/>
          <w:rFonts w:ascii="Times New Roman" w:eastAsia="Times New Roman" w:hAnsi="Times New Roman"/>
          <w:color w:val="FF0000"/>
          <w:szCs w:val="20"/>
          <w:lang w:eastAsia="pl-PL"/>
        </w:rPr>
        <w:commentReference w:id="284"/>
      </w:r>
    </w:p>
    <w:p w14:paraId="096EB3E0" w14:textId="77777777" w:rsidR="00FA6769" w:rsidRDefault="00FA6769" w:rsidP="00FA6769">
      <w:pPr>
        <w:pStyle w:val="Rysunek"/>
      </w:pPr>
      <w:bookmarkStart w:id="285" w:name="_Ref134900321"/>
      <w:bookmarkStart w:id="286" w:name="_Ref134900311"/>
      <w:bookmarkStart w:id="287" w:name="_Toc139741279"/>
      <w:r w:rsidRPr="00233788">
        <w:t xml:space="preserve">Rysunek </w:t>
      </w:r>
      <w:fldSimple w:instr=" SEQ Rysunek \* ARABIC ">
        <w:r>
          <w:rPr>
            <w:noProof/>
          </w:rPr>
          <w:t>20</w:t>
        </w:r>
      </w:fldSimple>
      <w:bookmarkEnd w:id="285"/>
      <w:r w:rsidRPr="00233788">
        <w:t xml:space="preserve"> Model poziomów relacji interesariuszy z uczelnią wyższą.</w:t>
      </w:r>
      <w:bookmarkEnd w:id="286"/>
      <w:bookmarkEnd w:id="287"/>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10DF7227" w:rsidR="00FA6769" w:rsidRPr="00233788" w:rsidRDefault="00FA6769" w:rsidP="00FA6769">
      <w:pPr>
        <w:pStyle w:val="Legenda"/>
        <w:keepNext/>
        <w:rPr>
          <w:color w:val="FF0000"/>
        </w:rPr>
      </w:pPr>
      <w:bookmarkStart w:id="288" w:name="_Ref134898201"/>
      <w:bookmarkStart w:id="289"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39</w:t>
      </w:r>
      <w:r>
        <w:rPr>
          <w:color w:val="FF0000"/>
        </w:rPr>
        <w:fldChar w:fldCharType="end"/>
      </w:r>
      <w:r w:rsidRPr="00233788">
        <w:rPr>
          <w:color w:val="FF0000"/>
        </w:rPr>
        <w:t xml:space="preserve"> Narzędzie do analizy siły oddziaływań interesariuszy na uczelnię</w:t>
      </w:r>
      <w:bookmarkEnd w:id="288"/>
      <w:bookmarkEnd w:id="289"/>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90" w:name="_Toc137806567"/>
      <w:bookmarkEnd w:id="269"/>
      <w:bookmarkEnd w:id="278"/>
      <w:bookmarkEnd w:id="279"/>
      <w:bookmarkEnd w:id="280"/>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90"/>
    </w:p>
    <w:p w14:paraId="598BB3CF" w14:textId="77777777" w:rsidR="00F922BA" w:rsidRPr="00233788" w:rsidRDefault="00F922BA" w:rsidP="00F922BA">
      <w:pPr>
        <w:pStyle w:val="Nagwek2"/>
        <w:rPr>
          <w:color w:val="FF0000"/>
        </w:rPr>
      </w:pPr>
      <w:bookmarkStart w:id="291" w:name="_Toc137806568"/>
      <w:r w:rsidRPr="00233788">
        <w:rPr>
          <w:color w:val="FF0000"/>
        </w:rPr>
        <w:t>Rola zarządzania jakością w doskonaleniu usług uczelni technicznych</w:t>
      </w:r>
      <w:bookmarkEnd w:id="291"/>
    </w:p>
    <w:p w14:paraId="138C91BE" w14:textId="381D5569" w:rsidR="00F922BA" w:rsidRDefault="00F922BA" w:rsidP="00F922BA">
      <w:pPr>
        <w:pStyle w:val="Nagwek2"/>
      </w:pPr>
      <w:bookmarkStart w:id="292" w:name="_Toc137806570"/>
      <w:r w:rsidRPr="00233788">
        <w:t xml:space="preserve">Różnice w postrzeganiu </w:t>
      </w:r>
      <w:r w:rsidR="00501216">
        <w:t xml:space="preserve">jakości </w:t>
      </w:r>
      <w:r w:rsidRPr="00233788">
        <w:t>przez różne grupy interesariuszy</w:t>
      </w:r>
      <w:bookmarkEnd w:id="292"/>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93"/>
      <w:r w:rsidR="00501216">
        <w:t>interesariuszy</w:t>
      </w:r>
      <w:r w:rsidR="00100EFD">
        <w:t xml:space="preserve"> </w:t>
      </w:r>
      <w:commentRangeEnd w:id="293"/>
      <w:r w:rsidR="00100EFD">
        <w:rPr>
          <w:rStyle w:val="Odwoaniedokomentarza"/>
          <w:rFonts w:ascii="Times New Roman" w:eastAsia="Times New Roman" w:hAnsi="Times New Roman"/>
          <w:szCs w:val="20"/>
          <w:lang w:eastAsia="pl-PL"/>
        </w:rPr>
        <w:commentReference w:id="293"/>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94" w:name="_Toc137806571"/>
      <w:r w:rsidRPr="00233788">
        <w:t xml:space="preserve">Założenia i cele badań </w:t>
      </w:r>
      <w:r w:rsidR="007B295C">
        <w:t>jakościowych: wywiady pogłębione z interesariuszami uczelni</w:t>
      </w:r>
      <w:bookmarkEnd w:id="294"/>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95"/>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95"/>
      <w:r w:rsidR="00545BFC">
        <w:rPr>
          <w:rStyle w:val="Odwoaniedokomentarza"/>
          <w:rFonts w:ascii="Times New Roman" w:eastAsia="Times New Roman" w:hAnsi="Times New Roman"/>
          <w:szCs w:val="20"/>
          <w:lang w:eastAsia="pl-PL"/>
        </w:rPr>
        <w:commentReference w:id="295"/>
      </w:r>
    </w:p>
    <w:p w14:paraId="5EA47BD2" w14:textId="77777777" w:rsidR="00501216" w:rsidRPr="00233788" w:rsidRDefault="00501216" w:rsidP="00501216"/>
    <w:p w14:paraId="5E19CA8C" w14:textId="77777777" w:rsidR="00F922BA" w:rsidRDefault="00F922BA" w:rsidP="00F922BA">
      <w:pPr>
        <w:pStyle w:val="Nagwek3"/>
      </w:pPr>
      <w:bookmarkStart w:id="296" w:name="_Ref137733795"/>
      <w:bookmarkStart w:id="297" w:name="_Toc137806572"/>
      <w:r>
        <w:lastRenderedPageBreak/>
        <w:t>Analiza wyników badania jakościowego</w:t>
      </w:r>
      <w:bookmarkEnd w:id="296"/>
      <w:bookmarkEnd w:id="297"/>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1974671C" w:rsidR="00CB323D" w:rsidRDefault="00CB323D" w:rsidP="00CB323D">
      <w:pPr>
        <w:pStyle w:val="Tytutabeli"/>
      </w:pPr>
      <w:bookmarkStart w:id="298" w:name="_Ref138254745"/>
      <w:bookmarkStart w:id="299" w:name="_Toc138254696"/>
      <w:bookmarkStart w:id="300" w:name="_Ref138254740"/>
      <w:r>
        <w:t xml:space="preserve">Tabela </w:t>
      </w:r>
      <w:fldSimple w:instr=" SEQ Tabela \* ARABIC ">
        <w:r w:rsidR="00175820">
          <w:rPr>
            <w:noProof/>
          </w:rPr>
          <w:t>40</w:t>
        </w:r>
      </w:fldSimple>
      <w:bookmarkEnd w:id="298"/>
      <w:r>
        <w:t xml:space="preserve"> Liczba osób reprezentujących każdą z grup interesariuszy wśród 33 respondentów wywiadów pogłębionych</w:t>
      </w:r>
      <w:bookmarkEnd w:id="299"/>
      <w:bookmarkEnd w:id="300"/>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01"/>
      <w:r w:rsidRPr="000F7C66">
        <w:t xml:space="preserve">(ID:29; </w:t>
      </w:r>
      <w:proofErr w:type="spellStart"/>
      <w:r w:rsidRPr="000F7C66">
        <w:t>NTech</w:t>
      </w:r>
      <w:proofErr w:type="spellEnd"/>
      <w:r w:rsidRPr="000F7C66">
        <w:t>; A_R</w:t>
      </w:r>
      <w:r>
        <w:t>_P</w:t>
      </w:r>
      <w:r w:rsidRPr="000F7C66">
        <w:t xml:space="preserve">; 5; m; F; n/t) </w:t>
      </w:r>
      <w:commentRangeEnd w:id="301"/>
      <w:r w:rsidR="00E14ABA">
        <w:rPr>
          <w:rStyle w:val="Odwoaniedokomentarza"/>
          <w:rFonts w:ascii="Times New Roman" w:eastAsia="Times New Roman" w:hAnsi="Times New Roman"/>
          <w:i w:val="0"/>
          <w:iCs w:val="0"/>
          <w:color w:val="auto"/>
          <w:szCs w:val="20"/>
          <w:lang w:eastAsia="pl-PL"/>
        </w:rPr>
        <w:commentReference w:id="301"/>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75D74BD6" w:rsidR="00B81819" w:rsidRDefault="00B81819" w:rsidP="00B81819">
      <w:pPr>
        <w:pStyle w:val="Tytutabeli"/>
      </w:pPr>
      <w:bookmarkStart w:id="302" w:name="_Ref138080539"/>
      <w:bookmarkStart w:id="303" w:name="_Ref138080531"/>
      <w:bookmarkStart w:id="304" w:name="_Toc138254697"/>
      <w:r>
        <w:t xml:space="preserve">Tabela </w:t>
      </w:r>
      <w:fldSimple w:instr=" SEQ Tabela \* ARABIC ">
        <w:r w:rsidR="00175820">
          <w:rPr>
            <w:noProof/>
          </w:rPr>
          <w:t>41</w:t>
        </w:r>
      </w:fldSimple>
      <w:bookmarkEnd w:id="302"/>
      <w:r>
        <w:t xml:space="preserve"> Liczba wskazań najważniejszych grup interesariuszy wśród 33 respondentów wywiadów pogłębionych</w:t>
      </w:r>
      <w:bookmarkEnd w:id="303"/>
      <w:bookmarkEnd w:id="304"/>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05" w:name="_Toc137806574"/>
      <w:bookmarkStart w:id="306" w:name="_Toc137806573"/>
      <w:r>
        <w:lastRenderedPageBreak/>
        <w:t xml:space="preserve">(puste) </w:t>
      </w:r>
      <w:r w:rsidRPr="00233788">
        <w:t>Rola interesariuszy w praktyce zarządzania uczelniami technicznymi w Polsce</w:t>
      </w:r>
      <w:bookmarkEnd w:id="305"/>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306"/>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07" w:name="_Toc137806575"/>
      <w:r w:rsidRPr="00233788">
        <w:lastRenderedPageBreak/>
        <w:t>Koncepcja zarządzania jakością uczelni z uwzględnieniem interesariuszy</w:t>
      </w:r>
      <w:bookmarkEnd w:id="307"/>
    </w:p>
    <w:p w14:paraId="66394082" w14:textId="77777777" w:rsidR="00DD50DE" w:rsidRPr="00233788" w:rsidRDefault="00DD50DE" w:rsidP="00DD50DE">
      <w:pPr>
        <w:pStyle w:val="Nagwek2"/>
      </w:pPr>
      <w:bookmarkStart w:id="308" w:name="_Toc137806576"/>
      <w:commentRangeStart w:id="309"/>
      <w:r w:rsidRPr="00233788">
        <w:t xml:space="preserve">Metodologia </w:t>
      </w:r>
      <w:commentRangeEnd w:id="309"/>
      <w:r w:rsidR="00E14ABA">
        <w:rPr>
          <w:rStyle w:val="Odwoaniedokomentarza"/>
          <w:rFonts w:ascii="Times New Roman" w:eastAsia="Times New Roman" w:hAnsi="Times New Roman"/>
          <w:b w:val="0"/>
          <w:bCs w:val="0"/>
          <w:i w:val="0"/>
          <w:szCs w:val="20"/>
          <w:lang w:eastAsia="pl-PL"/>
        </w:rPr>
        <w:commentReference w:id="309"/>
      </w:r>
      <w:r w:rsidRPr="00233788">
        <w:t>doskonalenia jakości z wykorzystaniem pomiaru Indeksu Satysfakcji Interesariuszy</w:t>
      </w:r>
      <w:bookmarkEnd w:id="308"/>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10" w:name="_Toc137806578"/>
      <w:bookmarkStart w:id="311" w:name="_Ref137972036"/>
      <w:bookmarkStart w:id="312" w:name="_Ref138021609"/>
      <w:r w:rsidRPr="007B295C">
        <w:t>Założenia i c</w:t>
      </w:r>
      <w:r w:rsidR="003C08E8" w:rsidRPr="007B295C">
        <w:t xml:space="preserve">ele badań </w:t>
      </w:r>
      <w:bookmarkEnd w:id="310"/>
      <w:bookmarkEnd w:id="311"/>
      <w:r w:rsidRPr="007B295C">
        <w:t>ilościowych – statystyczno-empirycznych</w:t>
      </w:r>
      <w:bookmarkEnd w:id="312"/>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13"/>
      <w:r w:rsidRPr="00BC4204">
        <w:rPr>
          <w:noProof/>
          <w:lang w:eastAsia="pl-PL"/>
        </w:rPr>
        <w:drawing>
          <wp:inline distT="0" distB="0" distL="0" distR="0" wp14:anchorId="7F13C64E" wp14:editId="1723808A">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13"/>
      <w:r w:rsidR="00BC4204">
        <w:rPr>
          <w:rStyle w:val="Odwoaniedokomentarza"/>
          <w:rFonts w:ascii="Times New Roman" w:eastAsia="Times New Roman" w:hAnsi="Times New Roman"/>
          <w:szCs w:val="20"/>
          <w:lang w:eastAsia="pl-PL"/>
        </w:rPr>
        <w:commentReference w:id="313"/>
      </w:r>
    </w:p>
    <w:p w14:paraId="51CFF957" w14:textId="4DAC71D0" w:rsidR="003C08E8" w:rsidRPr="00233788" w:rsidRDefault="003C08E8" w:rsidP="00BC4204">
      <w:pPr>
        <w:pStyle w:val="Rysunek"/>
      </w:pPr>
      <w:bookmarkStart w:id="314" w:name="_Ref437094338"/>
      <w:bookmarkStart w:id="315" w:name="_Ref437094349"/>
      <w:bookmarkStart w:id="316" w:name="_Toc437182121"/>
      <w:bookmarkStart w:id="317" w:name="_Toc139741280"/>
      <w:r w:rsidRPr="00BC4204">
        <w:t xml:space="preserve">Rysunek </w:t>
      </w:r>
      <w:fldSimple w:instr=" SEQ Rysunek \* ARABIC ">
        <w:r w:rsidR="004F5E18">
          <w:rPr>
            <w:noProof/>
          </w:rPr>
          <w:t>21</w:t>
        </w:r>
      </w:fldSimple>
      <w:bookmarkEnd w:id="314"/>
      <w:r w:rsidRPr="00BC4204">
        <w:t xml:space="preserve"> Model relacji między jakością usług uczelni technicznej, a satysfakcją interesariuszy oraz zarobkami</w:t>
      </w:r>
      <w:r w:rsidRPr="00233788">
        <w:t xml:space="preserve"> absolwentów.</w:t>
      </w:r>
      <w:bookmarkEnd w:id="315"/>
      <w:bookmarkEnd w:id="316"/>
      <w:bookmarkEnd w:id="317"/>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49C70D0" w:rsidR="003C08E8" w:rsidRPr="00684943" w:rsidRDefault="003C08E8" w:rsidP="003C08E8">
      <w:pPr>
        <w:pStyle w:val="Tytutabeli"/>
      </w:pPr>
      <w:bookmarkStart w:id="318" w:name="_Ref134898899"/>
      <w:bookmarkStart w:id="319" w:name="_Toc138254698"/>
      <w:r w:rsidRPr="00684943">
        <w:t xml:space="preserve">Tabela </w:t>
      </w:r>
      <w:fldSimple w:instr=" SEQ Tabela \* ARABIC ">
        <w:r w:rsidR="00175820">
          <w:rPr>
            <w:noProof/>
          </w:rPr>
          <w:t>42</w:t>
        </w:r>
      </w:fldSimple>
      <w:r w:rsidRPr="00684943">
        <w:t xml:space="preserve"> Wybrane grupy interesariuszy uwzględnione w badaniu satysfakcji interesariuszy polskich uczelni technicznych</w:t>
      </w:r>
      <w:bookmarkEnd w:id="318"/>
      <w:bookmarkEnd w:id="31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20"/>
      <w:commentRangeStart w:id="321"/>
      <w:r w:rsidRPr="00684943">
        <w:t>Do badania wybrano 2</w:t>
      </w:r>
      <w:r w:rsidR="003019CD" w:rsidRPr="00684943">
        <w:t>2</w:t>
      </w:r>
      <w:r w:rsidRPr="00684943">
        <w:t xml:space="preserve"> </w:t>
      </w:r>
      <w:r w:rsidR="00086FA2" w:rsidRPr="00684943">
        <w:t xml:space="preserve">publiczne </w:t>
      </w:r>
      <w:commentRangeEnd w:id="320"/>
      <w:r w:rsidR="00E14ABA">
        <w:rPr>
          <w:rStyle w:val="Odwoaniedokomentarza"/>
          <w:rFonts w:ascii="Times New Roman" w:eastAsia="Times New Roman" w:hAnsi="Times New Roman"/>
          <w:szCs w:val="20"/>
          <w:lang w:eastAsia="pl-PL"/>
        </w:rPr>
        <w:commentReference w:id="320"/>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21"/>
      <w:r w:rsidR="00500A66">
        <w:rPr>
          <w:rStyle w:val="Odwoaniedokomentarza"/>
          <w:rFonts w:ascii="Times New Roman" w:eastAsia="Times New Roman" w:hAnsi="Times New Roman"/>
          <w:szCs w:val="20"/>
          <w:lang w:eastAsia="pl-PL"/>
        </w:rPr>
        <w:commentReference w:id="321"/>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3"/>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22"/>
      <w:r w:rsidRPr="00684943">
        <w:t>załącznik</w:t>
      </w:r>
      <w:r w:rsidR="00684943">
        <w:t>u 2.</w:t>
      </w:r>
      <w:commentRangeEnd w:id="322"/>
      <w:r w:rsidR="00684943">
        <w:rPr>
          <w:rStyle w:val="Odwoaniedokomentarza"/>
          <w:rFonts w:ascii="Times New Roman" w:eastAsia="Times New Roman" w:hAnsi="Times New Roman"/>
          <w:szCs w:val="20"/>
          <w:lang w:eastAsia="pl-PL"/>
        </w:rPr>
        <w:commentReference w:id="32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6862586" w:rsidR="003C08E8" w:rsidRPr="00684943" w:rsidRDefault="003C08E8" w:rsidP="003C08E8">
      <w:pPr>
        <w:pStyle w:val="Tytutabeli"/>
      </w:pPr>
      <w:bookmarkStart w:id="323" w:name="_Ref137642473"/>
      <w:bookmarkStart w:id="324" w:name="_Ref138019734"/>
      <w:bookmarkStart w:id="325" w:name="_Toc138254699"/>
      <w:r w:rsidRPr="00684943">
        <w:t xml:space="preserve">Tabela </w:t>
      </w:r>
      <w:fldSimple w:instr=" SEQ Tabela \* ARABIC ">
        <w:r w:rsidR="00175820">
          <w:rPr>
            <w:noProof/>
          </w:rPr>
          <w:t>43</w:t>
        </w:r>
      </w:fldSimple>
      <w:bookmarkEnd w:id="323"/>
      <w:r w:rsidRPr="00684943">
        <w:t xml:space="preserve"> Zestawienie rodzajów użytych pytań na poszczególnych kwestionariuszach badania satysfakcji interesariuszy</w:t>
      </w:r>
      <w:bookmarkEnd w:id="324"/>
      <w:bookmarkEnd w:id="32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26" w:name="_Ref137647622"/>
      <w:bookmarkStart w:id="327" w:name="_Ref137647645"/>
      <w:bookmarkStart w:id="328" w:name="_Ref137763110"/>
      <w:bookmarkStart w:id="329" w:name="_Ref137763114"/>
      <w:bookmarkStart w:id="330" w:name="_Ref137805973"/>
      <w:bookmarkStart w:id="331" w:name="_Toc137806579"/>
      <w:r>
        <w:t xml:space="preserve">Analiza </w:t>
      </w:r>
      <w:r w:rsidR="00847F16">
        <w:t>grupy badawczej</w:t>
      </w:r>
      <w:r>
        <w:t xml:space="preserve"> badania kwestionariuszowego</w:t>
      </w:r>
      <w:bookmarkEnd w:id="326"/>
      <w:bookmarkEnd w:id="327"/>
      <w:bookmarkEnd w:id="328"/>
      <w:bookmarkEnd w:id="329"/>
      <w:bookmarkEnd w:id="330"/>
      <w:bookmarkEnd w:id="331"/>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5"/>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5BB25F57" w:rsidR="003C08E8" w:rsidRDefault="003C08E8" w:rsidP="003C08E8">
      <w:pPr>
        <w:pStyle w:val="Tytutabeli"/>
      </w:pPr>
      <w:bookmarkStart w:id="332" w:name="_Toc138254700"/>
      <w:r>
        <w:t xml:space="preserve">Tabela </w:t>
      </w:r>
      <w:fldSimple w:instr=" SEQ Tabela \* ARABIC ">
        <w:r w:rsidR="00175820">
          <w:rPr>
            <w:noProof/>
          </w:rPr>
          <w:t>44</w:t>
        </w:r>
      </w:fldSimple>
      <w:r>
        <w:t xml:space="preserve"> Statystyki rezultatów liczby uzyskanych odpowiedzi uczestników badania kwestionariuszowego</w:t>
      </w:r>
      <w:bookmarkEnd w:id="332"/>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6"/>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06A0E558" w:rsidR="003C08E8" w:rsidRDefault="003C08E8" w:rsidP="003C08E8">
      <w:pPr>
        <w:pStyle w:val="Rysunek"/>
      </w:pPr>
      <w:bookmarkStart w:id="333" w:name="_Ref134900359"/>
      <w:bookmarkStart w:id="334" w:name="_Ref134900368"/>
      <w:bookmarkStart w:id="335" w:name="_Toc139741281"/>
      <w:r>
        <w:t xml:space="preserve">Rysunek </w:t>
      </w:r>
      <w:fldSimple w:instr=" SEQ Rysunek \* ARABIC ">
        <w:r w:rsidR="004F5E18">
          <w:rPr>
            <w:noProof/>
          </w:rPr>
          <w:t>22</w:t>
        </w:r>
      </w:fldSimple>
      <w:bookmarkEnd w:id="333"/>
      <w:r>
        <w:t xml:space="preserve"> Struktura respondentów badania kwestionariuszowego wg płci</w:t>
      </w:r>
      <w:bookmarkEnd w:id="334"/>
      <w:bookmarkEnd w:id="335"/>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11B279C" w:rsidR="003C08E8" w:rsidRDefault="003C08E8" w:rsidP="003C08E8">
      <w:pPr>
        <w:pStyle w:val="Rysunek"/>
      </w:pPr>
      <w:bookmarkStart w:id="336" w:name="_Ref134900397"/>
      <w:bookmarkStart w:id="337" w:name="_Ref134900388"/>
      <w:bookmarkStart w:id="338" w:name="_Ref134900624"/>
      <w:bookmarkStart w:id="339" w:name="_Toc139741282"/>
      <w:r>
        <w:t xml:space="preserve">Rysunek </w:t>
      </w:r>
      <w:fldSimple w:instr=" SEQ Rysunek \* ARABIC ">
        <w:r w:rsidR="004F5E18">
          <w:rPr>
            <w:noProof/>
          </w:rPr>
          <w:t>23</w:t>
        </w:r>
      </w:fldSimple>
      <w:bookmarkEnd w:id="336"/>
      <w:r>
        <w:t xml:space="preserve"> Struktura respondentów badania kwestionariuszowego wg kategorii wiekowych</w:t>
      </w:r>
      <w:bookmarkEnd w:id="337"/>
      <w:bookmarkEnd w:id="338"/>
      <w:bookmarkEnd w:id="339"/>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7"/>
      </w:r>
      <w:r>
        <w:t>.</w:t>
      </w:r>
    </w:p>
    <w:p w14:paraId="5B3184F4" w14:textId="73941C10" w:rsidR="003C08E8" w:rsidRDefault="003C08E8" w:rsidP="003C08E8">
      <w:pPr>
        <w:pStyle w:val="Tytutabeli"/>
      </w:pPr>
      <w:bookmarkStart w:id="340" w:name="_Ref134898291"/>
      <w:bookmarkStart w:id="341" w:name="_Toc138254701"/>
      <w:r>
        <w:t xml:space="preserve">Tabela </w:t>
      </w:r>
      <w:fldSimple w:instr=" SEQ Tabela \* ARABIC ">
        <w:r w:rsidR="00175820">
          <w:rPr>
            <w:noProof/>
          </w:rPr>
          <w:t>45</w:t>
        </w:r>
      </w:fldSimple>
      <w:bookmarkEnd w:id="340"/>
      <w:r>
        <w:t xml:space="preserve"> Liczba ludności Polski na dzień 31 grudnia 2020 r. wg wybranych kategorii wiekowych</w:t>
      </w:r>
      <w:bookmarkEnd w:id="341"/>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38DEFD50" w:rsidR="003C08E8" w:rsidRDefault="003C08E8" w:rsidP="003C08E8">
      <w:pPr>
        <w:pStyle w:val="Tytutabeli"/>
      </w:pPr>
      <w:bookmarkStart w:id="342" w:name="_Ref134898333"/>
      <w:bookmarkStart w:id="343" w:name="_Ref134898325"/>
      <w:bookmarkStart w:id="344" w:name="_Toc138254702"/>
      <w:r>
        <w:t xml:space="preserve">Tabela </w:t>
      </w:r>
      <w:fldSimple w:instr=" SEQ Tabela \* ARABIC ">
        <w:r w:rsidR="00175820">
          <w:rPr>
            <w:noProof/>
          </w:rPr>
          <w:t>46</w:t>
        </w:r>
      </w:fldSimple>
      <w:bookmarkEnd w:id="342"/>
      <w:r>
        <w:t xml:space="preserve"> </w:t>
      </w:r>
      <w:r w:rsidRPr="008541D0">
        <w:t>Oszacowanie struktury populacji badanej absolwentów i studentów wg wybranych grup wiekowych</w:t>
      </w:r>
      <w:bookmarkEnd w:id="343"/>
      <w:bookmarkEnd w:id="344"/>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5B28F23C" w:rsidR="003C08E8" w:rsidRDefault="003C08E8" w:rsidP="003C08E8">
      <w:pPr>
        <w:pStyle w:val="Rysunek"/>
      </w:pPr>
      <w:bookmarkStart w:id="345" w:name="_Ref134900457"/>
      <w:bookmarkStart w:id="346" w:name="_Ref134900450"/>
      <w:bookmarkStart w:id="347" w:name="_Toc139741283"/>
      <w:r w:rsidRPr="00375829">
        <w:t xml:space="preserve">Rysunek </w:t>
      </w:r>
      <w:fldSimple w:instr=" SEQ Rysunek \* ARABIC ">
        <w:r w:rsidR="004F5E18">
          <w:rPr>
            <w:noProof/>
          </w:rPr>
          <w:t>24</w:t>
        </w:r>
      </w:fldSimple>
      <w:bookmarkEnd w:id="345"/>
      <w:r w:rsidRPr="00375829">
        <w:t xml:space="preserve"> Struktura respondentów badania kwestionariuszowego wg kryterium kategorii i wielkości </w:t>
      </w:r>
      <w:r w:rsidRPr="00375829">
        <w:br/>
      </w:r>
      <w:r>
        <w:t>miejscowości pochodzenia</w:t>
      </w:r>
      <w:bookmarkEnd w:id="346"/>
      <w:bookmarkEnd w:id="347"/>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59317A6B" w:rsidR="003C08E8" w:rsidRPr="0031651A" w:rsidRDefault="003C08E8" w:rsidP="003C08E8">
      <w:pPr>
        <w:pStyle w:val="Rysunek"/>
      </w:pPr>
      <w:bookmarkStart w:id="348" w:name="_Ref134900483"/>
      <w:bookmarkStart w:id="349" w:name="_Ref134900476"/>
      <w:bookmarkStart w:id="350" w:name="_Ref134900494"/>
      <w:bookmarkStart w:id="351" w:name="_Ref134900512"/>
      <w:bookmarkStart w:id="352" w:name="_Toc139741284"/>
      <w:r w:rsidRPr="0031651A">
        <w:t xml:space="preserve">Rysunek </w:t>
      </w:r>
      <w:fldSimple w:instr=" SEQ Rysunek \* ARABIC ">
        <w:r w:rsidR="004F5E18">
          <w:rPr>
            <w:noProof/>
          </w:rPr>
          <w:t>25</w:t>
        </w:r>
      </w:fldSimple>
      <w:bookmarkEnd w:id="348"/>
      <w:r w:rsidRPr="0031651A">
        <w:t xml:space="preserve"> Struktura respondentów badania kwestionariuszowego wg przynależności do grup interesariuszy</w:t>
      </w:r>
      <w:bookmarkEnd w:id="349"/>
      <w:bookmarkEnd w:id="350"/>
      <w:bookmarkEnd w:id="351"/>
      <w:bookmarkEnd w:id="352"/>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0672FCDE" w:rsidR="003C08E8" w:rsidRDefault="003C08E8" w:rsidP="003C08E8">
      <w:pPr>
        <w:pStyle w:val="Rysunek"/>
      </w:pPr>
      <w:bookmarkStart w:id="353" w:name="_Ref134900542"/>
      <w:bookmarkStart w:id="354" w:name="_Ref134900535"/>
      <w:bookmarkStart w:id="355"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53"/>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8"/>
      </w:r>
      <w:bookmarkEnd w:id="354"/>
      <w:bookmarkEnd w:id="355"/>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561A621C" w:rsidR="003C08E8" w:rsidRDefault="003C08E8" w:rsidP="003C08E8">
      <w:pPr>
        <w:pStyle w:val="Rysunek"/>
      </w:pPr>
      <w:bookmarkStart w:id="356" w:name="_Ref134900561"/>
      <w:bookmarkStart w:id="357" w:name="_Ref137806801"/>
      <w:bookmarkStart w:id="358" w:name="_Toc139741286"/>
      <w:r>
        <w:t xml:space="preserve">Rysunek </w:t>
      </w:r>
      <w:fldSimple w:instr=" SEQ Rysunek \* ARABIC ">
        <w:r w:rsidR="004F5E18">
          <w:rPr>
            <w:noProof/>
          </w:rPr>
          <w:t>27</w:t>
        </w:r>
      </w:fldSimple>
      <w:bookmarkEnd w:id="356"/>
      <w:r>
        <w:t xml:space="preserve"> Struktura respondentów badania kwestionariuszowego z grupy absolwentów uczelni wg płci</w:t>
      </w:r>
      <w:bookmarkEnd w:id="357"/>
      <w:bookmarkEnd w:id="358"/>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63937D1" w:rsidR="003C08E8" w:rsidRDefault="003C08E8" w:rsidP="003C08E8">
      <w:pPr>
        <w:pStyle w:val="Rysunek"/>
      </w:pPr>
      <w:bookmarkStart w:id="359" w:name="_Ref134900651"/>
      <w:bookmarkStart w:id="360" w:name="_Ref134900615"/>
      <w:bookmarkStart w:id="361" w:name="_Ref134900644"/>
      <w:bookmarkStart w:id="362" w:name="_Ref137806762"/>
      <w:bookmarkStart w:id="363" w:name="_Toc139741287"/>
      <w:r>
        <w:t xml:space="preserve">Rysunek </w:t>
      </w:r>
      <w:fldSimple w:instr=" SEQ Rysunek \* ARABIC ">
        <w:r w:rsidR="004F5E18">
          <w:rPr>
            <w:noProof/>
          </w:rPr>
          <w:t>28</w:t>
        </w:r>
      </w:fldSimple>
      <w:bookmarkEnd w:id="359"/>
      <w:r>
        <w:t xml:space="preserve"> Struktura respondentów badania kwestionariuszowego z grupy absolwentów uczelni wg kategorii wiekowych</w:t>
      </w:r>
      <w:bookmarkEnd w:id="360"/>
      <w:bookmarkEnd w:id="361"/>
      <w:bookmarkEnd w:id="362"/>
      <w:bookmarkEnd w:id="363"/>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122C0F24" w:rsidR="003C08E8" w:rsidRDefault="003C08E8" w:rsidP="003C08E8">
      <w:pPr>
        <w:pStyle w:val="Rysunek"/>
      </w:pPr>
      <w:bookmarkStart w:id="364" w:name="_Ref134900684"/>
      <w:bookmarkStart w:id="365" w:name="_Ref134900676"/>
      <w:bookmarkStart w:id="366" w:name="_Ref134900706"/>
      <w:bookmarkStart w:id="367" w:name="_Toc139741288"/>
      <w:r>
        <w:t xml:space="preserve">Rysunek </w:t>
      </w:r>
      <w:fldSimple w:instr=" SEQ Rysunek \* ARABIC ">
        <w:r w:rsidR="004F5E18">
          <w:rPr>
            <w:noProof/>
          </w:rPr>
          <w:t>29</w:t>
        </w:r>
      </w:fldSimple>
      <w:bookmarkEnd w:id="364"/>
      <w:r>
        <w:t xml:space="preserve"> Struktura respondentów badania kwestionariuszowego należących do grupy absolwentów wg rodzaju ukończonej uczelni.</w:t>
      </w:r>
      <w:bookmarkEnd w:id="365"/>
      <w:bookmarkEnd w:id="366"/>
      <w:bookmarkEnd w:id="367"/>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68"/>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68"/>
      <w:r>
        <w:rPr>
          <w:rStyle w:val="Odwoaniedokomentarza"/>
          <w:rFonts w:ascii="Times New Roman" w:eastAsia="Times New Roman" w:hAnsi="Times New Roman"/>
          <w:szCs w:val="20"/>
          <w:lang w:eastAsia="pl-PL"/>
        </w:rPr>
        <w:commentReference w:id="368"/>
      </w:r>
    </w:p>
    <w:p w14:paraId="5B40B9BE" w14:textId="7560B324" w:rsidR="003C08E8" w:rsidRDefault="003C08E8" w:rsidP="003C08E8">
      <w:pPr>
        <w:pStyle w:val="Rysunek"/>
      </w:pPr>
      <w:bookmarkStart w:id="369" w:name="_Ref134895617"/>
      <w:bookmarkStart w:id="370" w:name="_Ref134895603"/>
      <w:bookmarkStart w:id="371" w:name="_Toc139741289"/>
      <w:r>
        <w:t xml:space="preserve">Rysunek </w:t>
      </w:r>
      <w:fldSimple w:instr=" SEQ Rysunek \* ARABIC ">
        <w:r w:rsidR="004F5E18">
          <w:rPr>
            <w:noProof/>
          </w:rPr>
          <w:t>30</w:t>
        </w:r>
      </w:fldSimple>
      <w:bookmarkEnd w:id="369"/>
      <w:r>
        <w:t xml:space="preserve"> Struktura grupy absolwentów respondentów badania kwestionariuszowego ze względu na ocenianą uczelnię</w:t>
      </w:r>
      <w:bookmarkEnd w:id="370"/>
      <w:bookmarkEnd w:id="371"/>
    </w:p>
    <w:p w14:paraId="5D229F8A" w14:textId="77777777" w:rsidR="003C08E8" w:rsidRDefault="003C08E8" w:rsidP="00106236">
      <w:pPr>
        <w:pStyle w:val="rdo"/>
      </w:pPr>
      <w:r>
        <w:t>Źródło: opracowanie własne</w:t>
      </w:r>
    </w:p>
    <w:p w14:paraId="144F5218" w14:textId="40C09F88" w:rsidR="003C08E8" w:rsidRDefault="003C08E8" w:rsidP="003C08E8">
      <w:commentRangeStart w:id="372"/>
      <w:r>
        <w:t xml:space="preserve">Już pobieżna analiza informacji </w:t>
      </w:r>
      <w:commentRangeEnd w:id="372"/>
      <w:r w:rsidR="00E14ABA">
        <w:rPr>
          <w:rStyle w:val="Odwoaniedokomentarza"/>
          <w:rFonts w:ascii="Times New Roman" w:eastAsia="Times New Roman" w:hAnsi="Times New Roman"/>
          <w:szCs w:val="20"/>
          <w:lang w:eastAsia="pl-PL"/>
        </w:rPr>
        <w:commentReference w:id="372"/>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73" w:name="_Ref437093143"/>
      <w:bookmarkStart w:id="374" w:name="_Ref437093160"/>
      <w:bookmarkStart w:id="375" w:name="_Ref437181714"/>
      <w:bookmarkStart w:id="376" w:name="_Toc137806577"/>
      <w:bookmarkStart w:id="377" w:name="_Toc137806580"/>
      <w:r w:rsidRPr="00847F16">
        <w:t>Pomiar satysfakcji interesariuszy uczelni wyższych technicznych jako efektu działań uczelni</w:t>
      </w:r>
      <w:bookmarkEnd w:id="373"/>
      <w:bookmarkEnd w:id="374"/>
      <w:bookmarkEnd w:id="375"/>
      <w:bookmarkEnd w:id="37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78"/>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78"/>
      <w:r>
        <w:rPr>
          <w:rStyle w:val="Odwoaniedokomentarza"/>
          <w:rFonts w:ascii="Times New Roman" w:eastAsia="Times New Roman" w:hAnsi="Times New Roman"/>
          <w:szCs w:val="20"/>
          <w:lang w:eastAsia="pl-PL"/>
        </w:rPr>
        <w:commentReference w:id="378"/>
      </w:r>
      <w:r>
        <w:t xml:space="preserve"> </w:t>
      </w:r>
    </w:p>
    <w:p w14:paraId="15724AE2" w14:textId="250A6858" w:rsidR="00847F16" w:rsidRDefault="00847F16" w:rsidP="00847F16">
      <w:pPr>
        <w:pStyle w:val="Rysunek"/>
      </w:pPr>
      <w:bookmarkStart w:id="379" w:name="_Ref134900831"/>
      <w:bookmarkStart w:id="380" w:name="_Ref134900820"/>
      <w:bookmarkStart w:id="381" w:name="_Toc139741290"/>
      <w:r>
        <w:t xml:space="preserve">Rysunek </w:t>
      </w:r>
      <w:fldSimple w:instr=" SEQ Rysunek \* ARABIC ">
        <w:r w:rsidR="004F5E18">
          <w:rPr>
            <w:noProof/>
          </w:rPr>
          <w:t>31</w:t>
        </w:r>
      </w:fldSimple>
      <w:bookmarkEnd w:id="37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80"/>
      <w:bookmarkEnd w:id="381"/>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82"/>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82"/>
      <w:r>
        <w:rPr>
          <w:rStyle w:val="Odwoaniedokomentarza"/>
          <w:rFonts w:ascii="Times New Roman" w:eastAsia="Times New Roman" w:hAnsi="Times New Roman"/>
          <w:szCs w:val="20"/>
          <w:lang w:eastAsia="pl-PL"/>
        </w:rPr>
        <w:commentReference w:id="382"/>
      </w:r>
    </w:p>
    <w:p w14:paraId="14E923DD" w14:textId="18AAA7E0" w:rsidR="00847F16" w:rsidRDefault="00847F16" w:rsidP="00847F16">
      <w:pPr>
        <w:pStyle w:val="Rysunek"/>
      </w:pPr>
      <w:bookmarkStart w:id="383" w:name="_Ref134900872"/>
      <w:bookmarkStart w:id="384" w:name="_Ref134900864"/>
      <w:bookmarkStart w:id="385" w:name="_Ref134901075"/>
      <w:bookmarkStart w:id="386" w:name="_Toc139741291"/>
      <w:r>
        <w:t xml:space="preserve">Rysunek </w:t>
      </w:r>
      <w:fldSimple w:instr=" SEQ Rysunek \* ARABIC ">
        <w:r w:rsidR="004F5E18">
          <w:rPr>
            <w:noProof/>
          </w:rPr>
          <w:t>32</w:t>
        </w:r>
      </w:fldSimple>
      <w:bookmarkEnd w:id="38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84"/>
      <w:bookmarkEnd w:id="385"/>
      <w:bookmarkEnd w:id="386"/>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87"/>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87"/>
      <w:r>
        <w:rPr>
          <w:rStyle w:val="Odwoaniedokomentarza"/>
          <w:rFonts w:ascii="Times New Roman" w:eastAsia="Times New Roman" w:hAnsi="Times New Roman"/>
          <w:szCs w:val="20"/>
          <w:lang w:eastAsia="pl-PL"/>
        </w:rPr>
        <w:commentReference w:id="387"/>
      </w:r>
    </w:p>
    <w:p w14:paraId="55C93E8D" w14:textId="00AF2029" w:rsidR="00847F16" w:rsidRDefault="00847F16" w:rsidP="00847F16">
      <w:pPr>
        <w:pStyle w:val="Tytutabeli"/>
      </w:pPr>
      <w:bookmarkStart w:id="388" w:name="_Ref134901104"/>
      <w:bookmarkStart w:id="389" w:name="_Ref134901095"/>
      <w:bookmarkStart w:id="390" w:name="_Ref134901141"/>
      <w:bookmarkStart w:id="391" w:name="_Toc139741292"/>
      <w:r>
        <w:t xml:space="preserve">Rysunek </w:t>
      </w:r>
      <w:fldSimple w:instr=" SEQ Rysunek \* ARABIC ">
        <w:r w:rsidR="004F5E18">
          <w:rPr>
            <w:noProof/>
          </w:rPr>
          <w:t>33</w:t>
        </w:r>
      </w:fldSimple>
      <w:bookmarkEnd w:id="388"/>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89"/>
      <w:bookmarkEnd w:id="390"/>
      <w:bookmarkEnd w:id="391"/>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92"/>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92"/>
      <w:r>
        <w:rPr>
          <w:rStyle w:val="Odwoaniedokomentarza"/>
          <w:rFonts w:ascii="Times New Roman" w:eastAsia="Times New Roman" w:hAnsi="Times New Roman"/>
          <w:szCs w:val="20"/>
          <w:lang w:eastAsia="pl-PL"/>
        </w:rPr>
        <w:commentReference w:id="392"/>
      </w:r>
    </w:p>
    <w:p w14:paraId="3470D932" w14:textId="33746CBC" w:rsidR="00847F16" w:rsidRDefault="00847F16" w:rsidP="00847F16">
      <w:pPr>
        <w:pStyle w:val="Tytutabeli"/>
      </w:pPr>
      <w:bookmarkStart w:id="393" w:name="_Ref134901184"/>
      <w:bookmarkStart w:id="394" w:name="_Ref134901176"/>
      <w:bookmarkStart w:id="395" w:name="_Toc139741293"/>
      <w:r>
        <w:t xml:space="preserve">Rysunek </w:t>
      </w:r>
      <w:fldSimple w:instr=" SEQ Rysunek \* ARABIC ">
        <w:r w:rsidR="004F5E18">
          <w:rPr>
            <w:noProof/>
          </w:rPr>
          <w:t>34</w:t>
        </w:r>
      </w:fldSimple>
      <w:bookmarkEnd w:id="393"/>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94"/>
      <w:bookmarkEnd w:id="395"/>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96"/>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96"/>
      <w:r>
        <w:rPr>
          <w:rStyle w:val="Odwoaniedokomentarza"/>
          <w:rFonts w:ascii="Times New Roman" w:eastAsia="Times New Roman" w:hAnsi="Times New Roman"/>
          <w:szCs w:val="20"/>
          <w:lang w:eastAsia="pl-PL"/>
        </w:rPr>
        <w:commentReference w:id="396"/>
      </w:r>
    </w:p>
    <w:p w14:paraId="574628FF" w14:textId="015D5A09" w:rsidR="00847F16" w:rsidRDefault="00847F16" w:rsidP="00847F16">
      <w:pPr>
        <w:pStyle w:val="Tytutabeli"/>
      </w:pPr>
      <w:bookmarkStart w:id="397" w:name="_Ref134901235"/>
      <w:bookmarkStart w:id="398" w:name="_Ref134901227"/>
      <w:bookmarkStart w:id="399" w:name="_Toc139741294"/>
      <w:r>
        <w:t xml:space="preserve">Rysunek </w:t>
      </w:r>
      <w:fldSimple w:instr=" SEQ Rysunek \* ARABIC ">
        <w:r w:rsidR="004F5E18">
          <w:rPr>
            <w:noProof/>
          </w:rPr>
          <w:t>35</w:t>
        </w:r>
      </w:fldSimple>
      <w:bookmarkEnd w:id="397"/>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98"/>
      <w:bookmarkEnd w:id="399"/>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00"/>
      <w:commentRangeStart w:id="401"/>
      <w:commentRangeStart w:id="402"/>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0"/>
      <w:r>
        <w:rPr>
          <w:rStyle w:val="Odwoaniedokomentarza"/>
          <w:rFonts w:ascii="Times New Roman" w:eastAsia="Times New Roman" w:hAnsi="Times New Roman"/>
          <w:szCs w:val="20"/>
          <w:lang w:eastAsia="pl-PL"/>
        </w:rPr>
        <w:commentReference w:id="400"/>
      </w:r>
      <w:commentRangeEnd w:id="401"/>
      <w:r>
        <w:rPr>
          <w:rStyle w:val="Odwoaniedokomentarza"/>
          <w:rFonts w:ascii="Times New Roman" w:eastAsia="Times New Roman" w:hAnsi="Times New Roman"/>
          <w:szCs w:val="20"/>
          <w:lang w:eastAsia="pl-PL"/>
        </w:rPr>
        <w:commentReference w:id="401"/>
      </w:r>
      <w:commentRangeEnd w:id="402"/>
      <w:r>
        <w:rPr>
          <w:rStyle w:val="Odwoaniedokomentarza"/>
          <w:rFonts w:ascii="Times New Roman" w:eastAsia="Times New Roman" w:hAnsi="Times New Roman"/>
          <w:szCs w:val="20"/>
          <w:lang w:eastAsia="pl-PL"/>
        </w:rPr>
        <w:commentReference w:id="402"/>
      </w:r>
    </w:p>
    <w:p w14:paraId="4AFF8B4B" w14:textId="50A0224C" w:rsidR="00847F16" w:rsidRDefault="00847F16" w:rsidP="00847F16">
      <w:pPr>
        <w:pStyle w:val="Tytutabeli"/>
      </w:pPr>
      <w:bookmarkStart w:id="403" w:name="_Ref134901293"/>
      <w:bookmarkStart w:id="404" w:name="_Ref134901286"/>
      <w:bookmarkStart w:id="405" w:name="_Toc139741295"/>
      <w:r>
        <w:t xml:space="preserve">Rysunek </w:t>
      </w:r>
      <w:fldSimple w:instr=" SEQ Rysunek \* ARABIC ">
        <w:r w:rsidR="004F5E18">
          <w:rPr>
            <w:noProof/>
          </w:rPr>
          <w:t>36</w:t>
        </w:r>
      </w:fldSimple>
      <w:bookmarkEnd w:id="403"/>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04"/>
      <w:bookmarkEnd w:id="405"/>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06"/>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06"/>
      <w:r>
        <w:rPr>
          <w:rStyle w:val="Odwoaniedokomentarza"/>
          <w:rFonts w:ascii="Times New Roman" w:eastAsia="Times New Roman" w:hAnsi="Times New Roman"/>
          <w:szCs w:val="20"/>
          <w:lang w:eastAsia="pl-PL"/>
        </w:rPr>
        <w:commentReference w:id="406"/>
      </w:r>
    </w:p>
    <w:p w14:paraId="6A71502E" w14:textId="1535C3EF" w:rsidR="00847F16" w:rsidRDefault="00847F16" w:rsidP="00847F16">
      <w:pPr>
        <w:pStyle w:val="Tytutabeli"/>
      </w:pPr>
      <w:bookmarkStart w:id="407" w:name="_Ref134901370"/>
      <w:bookmarkStart w:id="408" w:name="_Ref134901363"/>
      <w:bookmarkStart w:id="409" w:name="_Toc139741296"/>
      <w:r>
        <w:t xml:space="preserve">Rysunek </w:t>
      </w:r>
      <w:fldSimple w:instr=" SEQ Rysunek \* ARABIC ">
        <w:r w:rsidR="004F5E18">
          <w:rPr>
            <w:noProof/>
          </w:rPr>
          <w:t>37</w:t>
        </w:r>
      </w:fldSimple>
      <w:bookmarkEnd w:id="40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08"/>
      <w:bookmarkEnd w:id="409"/>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10"/>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0"/>
      <w:r>
        <w:rPr>
          <w:rStyle w:val="Odwoaniedokomentarza"/>
          <w:rFonts w:ascii="Times New Roman" w:eastAsia="Times New Roman" w:hAnsi="Times New Roman"/>
          <w:szCs w:val="20"/>
          <w:lang w:eastAsia="pl-PL"/>
        </w:rPr>
        <w:commentReference w:id="410"/>
      </w:r>
    </w:p>
    <w:p w14:paraId="2D07F081" w14:textId="46BC4356" w:rsidR="00847F16" w:rsidRDefault="00847F16" w:rsidP="00847F16">
      <w:pPr>
        <w:pStyle w:val="Tytutabeli"/>
      </w:pPr>
      <w:bookmarkStart w:id="411" w:name="_Ref134901424"/>
      <w:bookmarkStart w:id="412" w:name="_Ref134901416"/>
      <w:bookmarkStart w:id="413" w:name="_Toc139741297"/>
      <w:r>
        <w:t xml:space="preserve">Rysunek </w:t>
      </w:r>
      <w:fldSimple w:instr=" SEQ Rysunek \* ARABIC ">
        <w:r w:rsidR="004F5E18">
          <w:rPr>
            <w:noProof/>
          </w:rPr>
          <w:t>38</w:t>
        </w:r>
      </w:fldSimple>
      <w:bookmarkEnd w:id="411"/>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12"/>
      <w:bookmarkEnd w:id="413"/>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4C7B994" w:rsidR="00847F16" w:rsidRDefault="00847F16" w:rsidP="00847F16">
      <w:pPr>
        <w:pStyle w:val="Tytutabeli"/>
      </w:pPr>
      <w:bookmarkStart w:id="414" w:name="_Ref134898419"/>
      <w:bookmarkStart w:id="415" w:name="_Ref134898408"/>
      <w:bookmarkStart w:id="416" w:name="_Ref134898474"/>
      <w:bookmarkStart w:id="417" w:name="_Toc138254703"/>
      <w:r>
        <w:t xml:space="preserve">Tabela </w:t>
      </w:r>
      <w:fldSimple w:instr=" SEQ Tabela \* ARABIC ">
        <w:r w:rsidR="00175820">
          <w:rPr>
            <w:noProof/>
          </w:rPr>
          <w:t>47</w:t>
        </w:r>
      </w:fldSimple>
      <w:bookmarkEnd w:id="414"/>
      <w:r>
        <w:t xml:space="preserve"> Zestawienie wyników odpowiedzi na pytania dotyczące satysfakcji z usług uczelni w ramach różnych grup respondentów badania kwestionariuszowego</w:t>
      </w:r>
      <w:bookmarkEnd w:id="415"/>
      <w:bookmarkEnd w:id="416"/>
      <w:bookmarkEnd w:id="41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469F74F8" w:rsidR="00847F16" w:rsidRDefault="00847F16" w:rsidP="00847F16">
      <w:pPr>
        <w:pStyle w:val="Tytutabeli"/>
      </w:pPr>
      <w:bookmarkStart w:id="418" w:name="_Ref134898522"/>
      <w:bookmarkStart w:id="419" w:name="_Ref134898513"/>
      <w:bookmarkStart w:id="420" w:name="_Ref134898540"/>
      <w:bookmarkStart w:id="421" w:name="_Toc138254704"/>
      <w:r>
        <w:t xml:space="preserve">Tabela </w:t>
      </w:r>
      <w:fldSimple w:instr=" SEQ Tabela \* ARABIC ">
        <w:r w:rsidR="00175820">
          <w:rPr>
            <w:noProof/>
          </w:rPr>
          <w:t>48</w:t>
        </w:r>
      </w:fldSimple>
      <w:bookmarkEnd w:id="418"/>
      <w:r>
        <w:t xml:space="preserve"> Uśrednione wagi istotności wpływu na ocenę SSI poszczególnych grup interesariuszy</w:t>
      </w:r>
      <w:bookmarkEnd w:id="419"/>
      <w:bookmarkEnd w:id="420"/>
      <w:bookmarkEnd w:id="42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9"/>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0"/>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F1176B2" w:rsidR="00847F16" w:rsidRDefault="00847F16" w:rsidP="00847F16">
      <w:pPr>
        <w:pStyle w:val="Tytutabeli"/>
      </w:pPr>
      <w:bookmarkStart w:id="422" w:name="_Ref134898572"/>
      <w:bookmarkStart w:id="423" w:name="_Ref134898564"/>
      <w:bookmarkStart w:id="424" w:name="_Ref134898594"/>
      <w:bookmarkStart w:id="425" w:name="_Toc138254705"/>
      <w:r>
        <w:t xml:space="preserve">Tabela </w:t>
      </w:r>
      <w:fldSimple w:instr=" SEQ Tabela \* ARABIC ">
        <w:r w:rsidR="00175820">
          <w:rPr>
            <w:noProof/>
          </w:rPr>
          <w:t>49</w:t>
        </w:r>
      </w:fldSimple>
      <w:bookmarkEnd w:id="422"/>
      <w:r>
        <w:t xml:space="preserve"> Wartości cząstkowych SSI dla poszczególnych grup interesariuszy.</w:t>
      </w:r>
      <w:bookmarkEnd w:id="423"/>
      <w:bookmarkEnd w:id="424"/>
      <w:bookmarkEnd w:id="425"/>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26"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77"/>
      <w:bookmarkEnd w:id="426"/>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27"/>
      <w:r w:rsidR="002B27E1">
        <w:t>załączniku 3</w:t>
      </w:r>
      <w:commentRangeEnd w:id="427"/>
      <w:r w:rsidR="002B27E1">
        <w:rPr>
          <w:rStyle w:val="Odwoaniedokomentarza"/>
          <w:rFonts w:ascii="Times New Roman" w:eastAsia="Times New Roman" w:hAnsi="Times New Roman"/>
          <w:szCs w:val="20"/>
          <w:lang w:eastAsia="pl-PL"/>
        </w:rPr>
        <w:commentReference w:id="42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813626C" w:rsidR="004D677F" w:rsidRDefault="004D677F" w:rsidP="004D677F">
      <w:pPr>
        <w:pStyle w:val="Tytutabeli"/>
      </w:pPr>
      <w:bookmarkStart w:id="428" w:name="_Ref137661449"/>
      <w:bookmarkStart w:id="429" w:name="_Ref137661439"/>
      <w:bookmarkStart w:id="430" w:name="_Toc138254706"/>
      <w:r>
        <w:t xml:space="preserve">Tabela </w:t>
      </w:r>
      <w:fldSimple w:instr=" SEQ Tabela \* ARABIC ">
        <w:r w:rsidR="00175820">
          <w:rPr>
            <w:noProof/>
          </w:rPr>
          <w:t>50</w:t>
        </w:r>
      </w:fldSimple>
      <w:bookmarkEnd w:id="42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29"/>
      <w:r w:rsidR="001E1A75">
        <w:t>; N=120</w:t>
      </w:r>
      <w:bookmarkEnd w:id="43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2"/>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3"/>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E8C218B" w:rsidR="009677FC" w:rsidRDefault="009677FC" w:rsidP="009677FC">
      <w:pPr>
        <w:pStyle w:val="Tytutabeli"/>
      </w:pPr>
      <w:bookmarkStart w:id="431" w:name="_Ref137715854"/>
      <w:bookmarkStart w:id="432" w:name="_Ref137715835"/>
      <w:bookmarkStart w:id="433" w:name="_Toc138254707"/>
      <w:r>
        <w:t xml:space="preserve">Tabela </w:t>
      </w:r>
      <w:fldSimple w:instr=" SEQ Tabela \* ARABIC ">
        <w:r w:rsidR="00175820">
          <w:rPr>
            <w:noProof/>
          </w:rPr>
          <w:t>51</w:t>
        </w:r>
      </w:fldSimple>
      <w:bookmarkEnd w:id="431"/>
      <w:r>
        <w:t xml:space="preserve"> Korelacje pomiędzy klasyfikowaniem uczelni jako techniczną, a wynagrodzeniem i zatrudnieniem absolwentów po roku i po 3 latach od ukończenia studiów.</w:t>
      </w:r>
      <w:bookmarkEnd w:id="432"/>
      <w:bookmarkEnd w:id="43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4"/>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2249962E" w:rsidR="00A51435" w:rsidRDefault="00A51435" w:rsidP="00A51435">
      <w:pPr>
        <w:pStyle w:val="Tytutabeli"/>
      </w:pPr>
      <w:bookmarkStart w:id="434" w:name="_Ref136544259"/>
      <w:bookmarkStart w:id="435" w:name="_Ref136544219"/>
      <w:bookmarkStart w:id="436" w:name="_Toc138254708"/>
      <w:r>
        <w:t xml:space="preserve">Tabela </w:t>
      </w:r>
      <w:fldSimple w:instr=" SEQ Tabela \* ARABIC ">
        <w:r w:rsidR="00175820">
          <w:rPr>
            <w:noProof/>
          </w:rPr>
          <w:t>52</w:t>
        </w:r>
      </w:fldSimple>
      <w:bookmarkEnd w:id="434"/>
      <w:r>
        <w:t xml:space="preserve"> Interpretacja zakresów wartości korelacji r-Pearsona</w:t>
      </w:r>
      <w:bookmarkEnd w:id="435"/>
      <w:bookmarkEnd w:id="436"/>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E564739" w:rsidR="00421C8A" w:rsidRDefault="00421C8A" w:rsidP="00421C8A">
      <w:pPr>
        <w:pStyle w:val="Tytutabeli"/>
      </w:pPr>
      <w:bookmarkStart w:id="437" w:name="_Ref137730572"/>
      <w:bookmarkStart w:id="438" w:name="_Ref137730564"/>
      <w:bookmarkStart w:id="439" w:name="_Toc138254709"/>
      <w:r>
        <w:t xml:space="preserve">Tabela </w:t>
      </w:r>
      <w:fldSimple w:instr=" SEQ Tabela \* ARABIC ">
        <w:r w:rsidR="00175820">
          <w:rPr>
            <w:noProof/>
          </w:rPr>
          <w:t>53</w:t>
        </w:r>
      </w:fldSimple>
      <w:bookmarkEnd w:id="437"/>
      <w:r>
        <w:t xml:space="preserve"> Korelacje pomiędzy klasyfikowaniem uczelni jako techniczną, a wynagrodzeniem i zatrudnieniem absolwentów oraz wskaźnikami IWRA oraz WWZ po roku i po 3 latach od ukończenia studiów na podstawie bazy danych ELA.</w:t>
      </w:r>
      <w:bookmarkEnd w:id="438"/>
      <w:bookmarkEnd w:id="43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48485A41" w:rsidR="00FF0240" w:rsidRDefault="00FF0240" w:rsidP="00FF0240">
      <w:pPr>
        <w:pStyle w:val="Tytutabeli"/>
      </w:pPr>
      <w:bookmarkStart w:id="440" w:name="_Ref137759871"/>
      <w:bookmarkStart w:id="441" w:name="_Ref137759863"/>
      <w:bookmarkStart w:id="442" w:name="_Toc138254710"/>
      <w:r>
        <w:lastRenderedPageBreak/>
        <w:t xml:space="preserve">Tabela </w:t>
      </w:r>
      <w:fldSimple w:instr=" SEQ Tabela \* ARABIC ">
        <w:r w:rsidR="00175820">
          <w:rPr>
            <w:noProof/>
          </w:rPr>
          <w:t>54</w:t>
        </w:r>
      </w:fldSimple>
      <w:bookmarkEnd w:id="44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41"/>
      <w:bookmarkEnd w:id="44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43" w:name="_Toc137806581"/>
      <w:r w:rsidRPr="00847F16">
        <w:t xml:space="preserve">Wyniki rankingów </w:t>
      </w:r>
      <w:r>
        <w:t>a w</w:t>
      </w:r>
      <w:r w:rsidR="00BB3567" w:rsidRPr="00847F16">
        <w:t xml:space="preserve">skaźniki </w:t>
      </w:r>
      <w:r w:rsidR="00847F16" w:rsidRPr="00847F16">
        <w:t>wyceny rynkowej absolwentów</w:t>
      </w:r>
      <w:bookmarkEnd w:id="443"/>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0401D7E2" w:rsidR="00E250BD" w:rsidRDefault="00E250BD" w:rsidP="00E250BD">
      <w:pPr>
        <w:pStyle w:val="Tytutabeli"/>
      </w:pPr>
      <w:bookmarkStart w:id="444" w:name="_Ref137889325"/>
      <w:bookmarkStart w:id="445" w:name="_Ref137889313"/>
      <w:bookmarkStart w:id="446" w:name="_Toc138254711"/>
      <w:r>
        <w:t xml:space="preserve">Tabela </w:t>
      </w:r>
      <w:fldSimple w:instr=" SEQ Tabela \* ARABIC ">
        <w:r w:rsidR="00175820">
          <w:rPr>
            <w:noProof/>
          </w:rPr>
          <w:t>55</w:t>
        </w:r>
      </w:fldSimple>
      <w:bookmarkEnd w:id="444"/>
      <w:r>
        <w:t xml:space="preserve"> Korelacje pomiędzy </w:t>
      </w:r>
      <w:r w:rsidR="00F310B6">
        <w:t>miarami ogólnej oceny uczelni technicznych w rankingu Perspektywy 2022, a elementami składowymi ocen rankingowych</w:t>
      </w:r>
      <w:r>
        <w:t>.</w:t>
      </w:r>
      <w:bookmarkEnd w:id="445"/>
      <w:bookmarkEnd w:id="44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47"/>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47"/>
      <w:r w:rsidR="00A16BC8">
        <w:rPr>
          <w:rStyle w:val="Odwoaniedokomentarza"/>
          <w:rFonts w:ascii="Times New Roman" w:eastAsia="Times New Roman" w:hAnsi="Times New Roman"/>
          <w:szCs w:val="20"/>
          <w:lang w:eastAsia="pl-PL"/>
        </w:rPr>
        <w:commentReference w:id="447"/>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C8FF4DA" w:rsidR="00083628" w:rsidRDefault="00083628" w:rsidP="00083628">
      <w:pPr>
        <w:pStyle w:val="Tytutabeli"/>
      </w:pPr>
      <w:bookmarkStart w:id="448" w:name="_Toc138254712"/>
      <w:r>
        <w:t xml:space="preserve">Tabela </w:t>
      </w:r>
      <w:fldSimple w:instr=" SEQ Tabela \* ARABIC ">
        <w:r w:rsidR="00175820">
          <w:rPr>
            <w:noProof/>
          </w:rPr>
          <w:t>56</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4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134D18C" w:rsidR="00425FAC" w:rsidRDefault="00425FAC" w:rsidP="003A7FBB">
      <w:pPr>
        <w:pStyle w:val="Tytutabeli"/>
      </w:pPr>
      <w:bookmarkStart w:id="449" w:name="_Ref137917794"/>
      <w:bookmarkStart w:id="450" w:name="_Ref137917781"/>
      <w:bookmarkStart w:id="451" w:name="_Toc138254713"/>
      <w:r w:rsidRPr="003A7FBB">
        <w:t>Tabela</w:t>
      </w:r>
      <w:r>
        <w:t xml:space="preserve"> </w:t>
      </w:r>
      <w:fldSimple w:instr=" SEQ Tabela \* ARABIC ">
        <w:r w:rsidR="00175820">
          <w:rPr>
            <w:noProof/>
          </w:rPr>
          <w:t>57</w:t>
        </w:r>
      </w:fldSimple>
      <w:bookmarkEnd w:id="44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50"/>
      <w:bookmarkEnd w:id="45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52" w:name="_Toc137806582"/>
      <w:r>
        <w:rPr>
          <w:color w:val="FF0000"/>
        </w:rPr>
        <w:t xml:space="preserve">(chyba usunąć) </w:t>
      </w:r>
      <w:r w:rsidR="003C08E8" w:rsidRPr="00233788">
        <w:rPr>
          <w:color w:val="FF0000"/>
        </w:rPr>
        <w:t>Ocena efektów działań uczelni– analiza satysfakcji interesariuszy</w:t>
      </w:r>
      <w:bookmarkEnd w:id="452"/>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53" w:name="_Toc137806583"/>
      <w:r w:rsidRPr="00233788">
        <w:rPr>
          <w:color w:val="FF0000"/>
        </w:rPr>
        <w:t>Zastosowanie informacji o satysfakcji interesariuszy w doskonaleniu jakości uczelni</w:t>
      </w:r>
      <w:bookmarkEnd w:id="453"/>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54"/>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54"/>
      <w:r w:rsidRPr="00233788">
        <w:rPr>
          <w:rStyle w:val="Odwoaniedokomentarza"/>
          <w:rFonts w:ascii="Times New Roman" w:eastAsia="Times New Roman" w:hAnsi="Times New Roman"/>
          <w:color w:val="FF0000"/>
          <w:szCs w:val="20"/>
          <w:lang w:eastAsia="pl-PL"/>
        </w:rPr>
        <w:commentReference w:id="454"/>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55"/>
      <w:r w:rsidRPr="00233788">
        <w:rPr>
          <w:color w:val="FF0000"/>
        </w:rPr>
        <w:t>(uzupełnić)</w:t>
      </w:r>
      <w:commentRangeEnd w:id="455"/>
      <w:r w:rsidRPr="00233788">
        <w:rPr>
          <w:rStyle w:val="Odwoaniedokomentarza"/>
          <w:rFonts w:ascii="Times New Roman" w:eastAsia="Times New Roman" w:hAnsi="Times New Roman"/>
          <w:color w:val="FF0000"/>
          <w:szCs w:val="20"/>
          <w:lang w:eastAsia="pl-PL"/>
        </w:rPr>
        <w:commentReference w:id="455"/>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56"/>
      <w:r w:rsidRPr="00233788">
        <w:rPr>
          <w:color w:val="FF0000"/>
        </w:rPr>
        <w:t>po</w:t>
      </w:r>
      <w:commentRangeEnd w:id="456"/>
      <w:r w:rsidRPr="00233788">
        <w:rPr>
          <w:rStyle w:val="Odwoaniedokomentarza"/>
          <w:rFonts w:ascii="Times New Roman" w:eastAsia="Times New Roman" w:hAnsi="Times New Roman"/>
          <w:color w:val="FF0000"/>
          <w:szCs w:val="20"/>
          <w:lang w:eastAsia="pl-PL"/>
        </w:rPr>
        <w:commentReference w:id="456"/>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F344BFC" w:rsidR="00BC04EA" w:rsidRPr="00233788" w:rsidRDefault="00BC04EA" w:rsidP="00BC04EA">
      <w:pPr>
        <w:pStyle w:val="Tytutabeli"/>
        <w:rPr>
          <w:color w:val="FF0000"/>
        </w:rPr>
      </w:pPr>
      <w:bookmarkStart w:id="457" w:name="_Ref134898852"/>
      <w:bookmarkStart w:id="458"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58</w:t>
      </w:r>
      <w:r>
        <w:rPr>
          <w:color w:val="FF0000"/>
        </w:rPr>
        <w:fldChar w:fldCharType="end"/>
      </w:r>
      <w:r w:rsidRPr="00233788">
        <w:rPr>
          <w:color w:val="FF0000"/>
        </w:rPr>
        <w:t xml:space="preserve"> Przykłady mierników efektów działań uczelni w podziale na kategorie</w:t>
      </w:r>
      <w:bookmarkEnd w:id="457"/>
      <w:bookmarkEnd w:id="458"/>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59"/>
            <w:r w:rsidRPr="00233788">
              <w:rPr>
                <w:rFonts w:cs="Arial"/>
                <w:color w:val="FF0000"/>
                <w:sz w:val="20"/>
                <w:szCs w:val="20"/>
                <w:lang w:val="pl-PL"/>
              </w:rPr>
              <w:t>(uzupełnić)</w:t>
            </w:r>
            <w:commentRangeEnd w:id="459"/>
            <w:r w:rsidRPr="00233788">
              <w:rPr>
                <w:rStyle w:val="Odwoaniedokomentarza"/>
                <w:rFonts w:eastAsia="Times New Roman" w:cs="Arial"/>
                <w:color w:val="FF0000"/>
                <w:sz w:val="20"/>
                <w:szCs w:val="20"/>
                <w:lang w:val="pl-PL" w:eastAsia="pl-PL"/>
              </w:rPr>
              <w:commentReference w:id="459"/>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60"/>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60"/>
      <w:r w:rsidRPr="00233788">
        <w:rPr>
          <w:rStyle w:val="Odwoaniedokomentarza"/>
          <w:rFonts w:ascii="Times New Roman" w:eastAsia="Times New Roman" w:hAnsi="Times New Roman"/>
          <w:color w:val="FF0000"/>
          <w:szCs w:val="20"/>
          <w:lang w:eastAsia="pl-PL"/>
        </w:rPr>
        <w:commentReference w:id="460"/>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61"/>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62" w:name="_Ref299535511"/>
      <w:bookmarkStart w:id="463" w:name="_Toc304232706"/>
      <w:bookmarkStart w:id="464"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62"/>
      <w:r w:rsidRPr="00233788">
        <w:rPr>
          <w:color w:val="FF0000"/>
          <w:sz w:val="22"/>
        </w:rPr>
        <w:t xml:space="preserve"> Kategorie ranking EDUNIVERSAL</w:t>
      </w:r>
      <w:bookmarkEnd w:id="463"/>
      <w:bookmarkEnd w:id="464"/>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61"/>
      <w:r w:rsidRPr="00233788">
        <w:rPr>
          <w:rStyle w:val="Odwoaniedokomentarza"/>
          <w:rFonts w:ascii="Times New Roman" w:eastAsia="Times New Roman" w:hAnsi="Times New Roman"/>
          <w:color w:val="FF0000"/>
          <w:szCs w:val="20"/>
          <w:lang w:eastAsia="pl-PL"/>
        </w:rPr>
        <w:commentReference w:id="461"/>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65"/>
      <w:r w:rsidRPr="00233788">
        <w:rPr>
          <w:color w:val="FF0000"/>
        </w:rPr>
        <w:t>podrozdziale 2. 1</w:t>
      </w:r>
      <w:commentRangeEnd w:id="465"/>
      <w:r w:rsidRPr="00233788">
        <w:rPr>
          <w:rStyle w:val="Odwoaniedokomentarza"/>
          <w:rFonts w:ascii="Times New Roman" w:eastAsia="Times New Roman" w:hAnsi="Times New Roman"/>
          <w:color w:val="FF0000"/>
          <w:szCs w:val="20"/>
          <w:lang w:eastAsia="pl-PL"/>
        </w:rPr>
        <w:commentReference w:id="465"/>
      </w:r>
    </w:p>
    <w:p w14:paraId="3D3D5FF4" w14:textId="77777777" w:rsidR="00DD50DE" w:rsidRPr="00233788" w:rsidRDefault="00DD50DE" w:rsidP="00DD50DE">
      <w:pPr>
        <w:rPr>
          <w:color w:val="FF0000"/>
        </w:rPr>
      </w:pPr>
    </w:p>
    <w:p w14:paraId="7696FA5D" w14:textId="71221232" w:rsidR="00DD50DE" w:rsidRPr="00474752" w:rsidRDefault="00DD50DE" w:rsidP="00DD50DE">
      <w:pPr>
        <w:pStyle w:val="Tytutabeli"/>
      </w:pPr>
      <w:bookmarkStart w:id="466" w:name="_Ref437120725"/>
      <w:bookmarkStart w:id="467" w:name="_Ref437120720"/>
      <w:bookmarkStart w:id="468" w:name="_Toc138254715"/>
      <w:r w:rsidRPr="00474752">
        <w:t xml:space="preserve">Tabela </w:t>
      </w:r>
      <w:fldSimple w:instr=" SEQ Tabela \* ARABIC ">
        <w:r w:rsidR="00175820">
          <w:rPr>
            <w:noProof/>
          </w:rPr>
          <w:t>59</w:t>
        </w:r>
      </w:fldSimple>
      <w:bookmarkEnd w:id="466"/>
      <w:r w:rsidRPr="00474752">
        <w:t xml:space="preserve"> Rola interesariuszy w działaniach na rzez projektowania i doskonalenia systemów zarządzania jakością uczelni</w:t>
      </w:r>
      <w:bookmarkEnd w:id="467"/>
      <w:bookmarkEnd w:id="468"/>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6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69"/>
      <w:r>
        <w:rPr>
          <w:rStyle w:val="Odwoaniedokomentarza"/>
          <w:rFonts w:ascii="Times New Roman" w:eastAsia="Times New Roman" w:hAnsi="Times New Roman"/>
          <w:bCs w:val="0"/>
          <w:szCs w:val="20"/>
          <w:lang w:eastAsia="pl-PL"/>
        </w:rPr>
        <w:commentReference w:id="469"/>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70"/>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70"/>
      <w:r>
        <w:rPr>
          <w:rStyle w:val="Odwoaniedokomentarza"/>
          <w:rFonts w:ascii="Times New Roman" w:eastAsia="Times New Roman" w:hAnsi="Times New Roman"/>
          <w:szCs w:val="20"/>
          <w:lang w:eastAsia="pl-PL"/>
        </w:rPr>
        <w:commentReference w:id="470"/>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71"/>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71"/>
      <w:r w:rsidR="00E56154">
        <w:rPr>
          <w:rStyle w:val="Odwoaniedokomentarza"/>
          <w:rFonts w:ascii="Times New Roman" w:eastAsia="Times New Roman" w:hAnsi="Times New Roman"/>
          <w:szCs w:val="20"/>
          <w:lang w:eastAsia="pl-PL"/>
        </w:rPr>
        <w:commentReference w:id="471"/>
      </w:r>
    </w:p>
    <w:p w14:paraId="3D7F7B89" w14:textId="7526CC7A" w:rsidR="00DD50DE" w:rsidRPr="00233788" w:rsidRDefault="003A466E" w:rsidP="00DD50DE">
      <w:pPr>
        <w:pStyle w:val="Nagwek2"/>
        <w:rPr>
          <w:color w:val="FF0000"/>
        </w:rPr>
      </w:pPr>
      <w:bookmarkStart w:id="472"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72"/>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73" w:name="_Toc137806585"/>
      <w:r>
        <w:rPr>
          <w:color w:val="FF0000"/>
        </w:rPr>
        <w:t xml:space="preserve">(puste) </w:t>
      </w:r>
      <w:r w:rsidR="00511706" w:rsidRPr="00233788">
        <w:rPr>
          <w:color w:val="FF0000"/>
        </w:rPr>
        <w:t>Propozycja zestawu wybranych wskaźników skuteczności działań uczelni technicznych w Polsce</w:t>
      </w:r>
      <w:bookmarkEnd w:id="473"/>
    </w:p>
    <w:p w14:paraId="174CB82D" w14:textId="77777777" w:rsidR="000613B8" w:rsidRPr="00233788" w:rsidRDefault="000613B8" w:rsidP="004E7B54">
      <w:pPr>
        <w:pStyle w:val="Nagwek1"/>
        <w:numPr>
          <w:ilvl w:val="0"/>
          <w:numId w:val="0"/>
        </w:numPr>
        <w:ind w:left="432"/>
      </w:pPr>
      <w:bookmarkStart w:id="474" w:name="_Toc137806587"/>
      <w:r w:rsidRPr="00233788">
        <w:lastRenderedPageBreak/>
        <w:t>Rekapitulacja</w:t>
      </w:r>
      <w:bookmarkEnd w:id="474"/>
    </w:p>
    <w:p w14:paraId="7542506A" w14:textId="77777777" w:rsidR="000613B8" w:rsidRPr="00233788" w:rsidRDefault="00B758DF" w:rsidP="004E7B54">
      <w:pPr>
        <w:pStyle w:val="Nagwek1"/>
      </w:pPr>
      <w:bookmarkStart w:id="475" w:name="_Toc137806588"/>
      <w:r w:rsidRPr="00233788">
        <w:lastRenderedPageBreak/>
        <w:t>Spis literatury</w:t>
      </w:r>
      <w:bookmarkEnd w:id="475"/>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76" w:name="_Toc137806589"/>
      <w:r w:rsidRPr="00233788">
        <w:lastRenderedPageBreak/>
        <w:t>Spis literatury Mendeley</w:t>
      </w:r>
      <w:bookmarkEnd w:id="476"/>
    </w:p>
    <w:p w14:paraId="22810CE1" w14:textId="4525C5B8" w:rsidR="00C52B7A" w:rsidRPr="00C52B7A" w:rsidRDefault="00913F24" w:rsidP="00C52B7A">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C52B7A" w:rsidRPr="00C52B7A">
        <w:rPr>
          <w:rFonts w:cs="Arial"/>
          <w:noProof/>
          <w:szCs w:val="24"/>
        </w:rPr>
        <w:t xml:space="preserve">Adeinat, I., Al Rahahleh, N., &amp; Al Bassam, T. (2022). Lean Six Sigma and Assurance of Learning (AoL) in higher education: a case study. </w:t>
      </w:r>
      <w:r w:rsidR="00C52B7A" w:rsidRPr="00C52B7A">
        <w:rPr>
          <w:rFonts w:cs="Arial"/>
          <w:i/>
          <w:iCs/>
          <w:noProof/>
          <w:szCs w:val="24"/>
        </w:rPr>
        <w:t>International Journal of Quality &amp; Reliability Management</w:t>
      </w:r>
      <w:r w:rsidR="00C52B7A" w:rsidRPr="00C52B7A">
        <w:rPr>
          <w:rFonts w:cs="Arial"/>
          <w:noProof/>
          <w:szCs w:val="24"/>
        </w:rPr>
        <w:t xml:space="preserve">, </w:t>
      </w:r>
      <w:r w:rsidR="00C52B7A" w:rsidRPr="00C52B7A">
        <w:rPr>
          <w:rFonts w:cs="Arial"/>
          <w:i/>
          <w:iCs/>
          <w:noProof/>
          <w:szCs w:val="24"/>
        </w:rPr>
        <w:t>39</w:t>
      </w:r>
      <w:r w:rsidR="00C52B7A" w:rsidRPr="00C52B7A">
        <w:rPr>
          <w:rFonts w:cs="Arial"/>
          <w:noProof/>
          <w:szCs w:val="24"/>
        </w:rPr>
        <w:t>(2), 570–587. https://doi.org/10.1108/IJQRM-01-2021-0017</w:t>
      </w:r>
    </w:p>
    <w:p w14:paraId="4BD7DDC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Aguillo, I. (2009). Measuring the institution’s footprint in the web. </w:t>
      </w:r>
      <w:r w:rsidRPr="00C52B7A">
        <w:rPr>
          <w:rFonts w:cs="Arial"/>
          <w:i/>
          <w:iCs/>
          <w:noProof/>
          <w:szCs w:val="24"/>
        </w:rPr>
        <w:t>Library Hi Tech</w:t>
      </w:r>
      <w:r w:rsidRPr="00C52B7A">
        <w:rPr>
          <w:rFonts w:cs="Arial"/>
          <w:noProof/>
          <w:szCs w:val="24"/>
        </w:rPr>
        <w:t xml:space="preserve">, </w:t>
      </w:r>
      <w:r w:rsidRPr="00C52B7A">
        <w:rPr>
          <w:rFonts w:cs="Arial"/>
          <w:i/>
          <w:iCs/>
          <w:noProof/>
          <w:szCs w:val="24"/>
        </w:rPr>
        <w:t>27</w:t>
      </w:r>
      <w:r w:rsidRPr="00C52B7A">
        <w:rPr>
          <w:rFonts w:cs="Arial"/>
          <w:noProof/>
          <w:szCs w:val="24"/>
        </w:rPr>
        <w:t>(4), 540–556. https://doi.org/10.1108/073788309</w:t>
      </w:r>
    </w:p>
    <w:p w14:paraId="336393B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Aguillo, I. (2023). </w:t>
      </w:r>
      <w:r w:rsidRPr="00C52B7A">
        <w:rPr>
          <w:rFonts w:cs="Arial"/>
          <w:i/>
          <w:iCs/>
          <w:noProof/>
          <w:szCs w:val="24"/>
        </w:rPr>
        <w:t>Methodology of Ranking Web of Universities</w:t>
      </w:r>
      <w:r w:rsidRPr="00C52B7A">
        <w:rPr>
          <w:rFonts w:cs="Arial"/>
          <w:noProof/>
          <w:szCs w:val="24"/>
        </w:rPr>
        <w:t>. Cybermetrics Lab. https://www.webometrics.info/en/Methodology</w:t>
      </w:r>
    </w:p>
    <w:p w14:paraId="0E27132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Alkuwaiti, A. (2021). </w:t>
      </w:r>
      <w:r w:rsidRPr="00C52B7A">
        <w:rPr>
          <w:rFonts w:cs="Arial"/>
          <w:i/>
          <w:iCs/>
          <w:noProof/>
          <w:szCs w:val="24"/>
        </w:rPr>
        <w:t>Webometrics Ranking: Change in Methodology &amp; January 2021 Results at Glance</w:t>
      </w:r>
      <w:r w:rsidRPr="00C52B7A">
        <w:rPr>
          <w:rFonts w:cs="Arial"/>
          <w:noProof/>
          <w:szCs w:val="24"/>
        </w:rPr>
        <w:t>. http://www.drahmedalkuwaiti.com/admin/data/form_14936/files/element_4_3f06cedca61fa7fbd8e20020e556832c-54-Change in Metho_Jan 2021 Result 210216.pdf</w:t>
      </w:r>
    </w:p>
    <w:p w14:paraId="0C1664B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Alnadi, M., &amp; McLaughlin, P. (2021). Critical success factors of Lean Six Sigma from leaders’ perspective. </w:t>
      </w:r>
      <w:r w:rsidRPr="00C52B7A">
        <w:rPr>
          <w:rFonts w:cs="Arial"/>
          <w:i/>
          <w:iCs/>
          <w:noProof/>
          <w:szCs w:val="24"/>
        </w:rPr>
        <w:t>International Journal of Lean Six Sigma</w:t>
      </w:r>
      <w:r w:rsidRPr="00C52B7A">
        <w:rPr>
          <w:rFonts w:cs="Arial"/>
          <w:noProof/>
          <w:szCs w:val="24"/>
        </w:rPr>
        <w:t xml:space="preserve">, </w:t>
      </w:r>
      <w:r w:rsidRPr="00C52B7A">
        <w:rPr>
          <w:rFonts w:cs="Arial"/>
          <w:i/>
          <w:iCs/>
          <w:noProof/>
          <w:szCs w:val="24"/>
        </w:rPr>
        <w:t>12</w:t>
      </w:r>
      <w:r w:rsidRPr="00C52B7A">
        <w:rPr>
          <w:rFonts w:cs="Arial"/>
          <w:noProof/>
          <w:szCs w:val="24"/>
        </w:rPr>
        <w:t>(5), 1073–1088. https://doi.org/10.1108/IJLSS-06-2020-0079</w:t>
      </w:r>
    </w:p>
    <w:p w14:paraId="52224DA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Andersson, R., Eriksson, H., &amp; Torstensson, H. (2006). Similarities and differences between TQM, six sigma and lean. </w:t>
      </w:r>
      <w:r w:rsidRPr="00C52B7A">
        <w:rPr>
          <w:rFonts w:cs="Arial"/>
          <w:i/>
          <w:iCs/>
          <w:noProof/>
          <w:szCs w:val="24"/>
        </w:rPr>
        <w:t>The TQM Magazine</w:t>
      </w:r>
      <w:r w:rsidRPr="00C52B7A">
        <w:rPr>
          <w:rFonts w:cs="Arial"/>
          <w:noProof/>
          <w:szCs w:val="24"/>
        </w:rPr>
        <w:t xml:space="preserve">, </w:t>
      </w:r>
      <w:r w:rsidRPr="00C52B7A">
        <w:rPr>
          <w:rFonts w:cs="Arial"/>
          <w:i/>
          <w:iCs/>
          <w:noProof/>
          <w:szCs w:val="24"/>
        </w:rPr>
        <w:t>18</w:t>
      </w:r>
      <w:r w:rsidRPr="00C52B7A">
        <w:rPr>
          <w:rFonts w:cs="Arial"/>
          <w:noProof/>
          <w:szCs w:val="24"/>
        </w:rPr>
        <w:t>(3), 282–296. https://doi.org/10.1108/09544780610660004</w:t>
      </w:r>
    </w:p>
    <w:p w14:paraId="090A71C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Annamdevula, S., &amp; Bellamkonda, R. S. (2016). Effect of student perceived service quality on student satisfaction, loyalty and motivation in Indian universities Development of HiEduQual. </w:t>
      </w:r>
      <w:r w:rsidRPr="00C52B7A">
        <w:rPr>
          <w:rFonts w:cs="Arial"/>
          <w:i/>
          <w:iCs/>
          <w:noProof/>
          <w:szCs w:val="24"/>
        </w:rPr>
        <w:t>JOURNAL OF MODELLING IN MANAGEMENT</w:t>
      </w:r>
      <w:r w:rsidRPr="00C52B7A">
        <w:rPr>
          <w:rFonts w:cs="Arial"/>
          <w:noProof/>
          <w:szCs w:val="24"/>
        </w:rPr>
        <w:t xml:space="preserve">, </w:t>
      </w:r>
      <w:r w:rsidRPr="00C52B7A">
        <w:rPr>
          <w:rFonts w:cs="Arial"/>
          <w:i/>
          <w:iCs/>
          <w:noProof/>
          <w:szCs w:val="24"/>
        </w:rPr>
        <w:t>11</w:t>
      </w:r>
      <w:r w:rsidRPr="00C52B7A">
        <w:rPr>
          <w:rFonts w:cs="Arial"/>
          <w:noProof/>
          <w:szCs w:val="24"/>
        </w:rPr>
        <w:t>(2), 488–517. https://doi.org/10.1108/JM2-01-2014-0010</w:t>
      </w:r>
    </w:p>
    <w:p w14:paraId="70BB1B1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C52B7A">
        <w:rPr>
          <w:rFonts w:cs="Arial"/>
          <w:i/>
          <w:iCs/>
          <w:noProof/>
          <w:szCs w:val="24"/>
        </w:rPr>
        <w:t>Nauka</w:t>
      </w:r>
      <w:r w:rsidRPr="00C52B7A">
        <w:rPr>
          <w:rFonts w:cs="Arial"/>
          <w:noProof/>
          <w:szCs w:val="24"/>
        </w:rPr>
        <w:t>.</w:t>
      </w:r>
    </w:p>
    <w:p w14:paraId="550BCFC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Antony, J. (2014). Readiness factors for the Lean Six Sigma journey in the higher education sector. </w:t>
      </w:r>
      <w:r w:rsidRPr="00C52B7A">
        <w:rPr>
          <w:rFonts w:cs="Arial"/>
          <w:i/>
          <w:iCs/>
          <w:noProof/>
          <w:szCs w:val="24"/>
        </w:rPr>
        <w:t>International Journal of Productivity and Performance Management</w:t>
      </w:r>
      <w:r w:rsidRPr="00C52B7A">
        <w:rPr>
          <w:rFonts w:cs="Arial"/>
          <w:noProof/>
          <w:szCs w:val="24"/>
        </w:rPr>
        <w:t xml:space="preserve">, </w:t>
      </w:r>
      <w:r w:rsidRPr="00C52B7A">
        <w:rPr>
          <w:rFonts w:cs="Arial"/>
          <w:i/>
          <w:iCs/>
          <w:noProof/>
          <w:szCs w:val="24"/>
        </w:rPr>
        <w:t>63</w:t>
      </w:r>
      <w:r w:rsidRPr="00C52B7A">
        <w:rPr>
          <w:rFonts w:cs="Arial"/>
          <w:noProof/>
          <w:szCs w:val="24"/>
        </w:rPr>
        <w:t>(2), 257–264. https://doi.org/10.1108/IJPPM-04-2013-0077</w:t>
      </w:r>
    </w:p>
    <w:p w14:paraId="412EA73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Antony, J. (2017). Lean Six Sigma for higher education. </w:t>
      </w:r>
      <w:r w:rsidRPr="00C52B7A">
        <w:rPr>
          <w:rFonts w:cs="Arial"/>
          <w:i/>
          <w:iCs/>
          <w:noProof/>
          <w:szCs w:val="24"/>
        </w:rPr>
        <w:t>International Journal of Productivity and Performance Management</w:t>
      </w:r>
      <w:r w:rsidRPr="00C52B7A">
        <w:rPr>
          <w:rFonts w:cs="Arial"/>
          <w:noProof/>
          <w:szCs w:val="24"/>
        </w:rPr>
        <w:t xml:space="preserve">, </w:t>
      </w:r>
      <w:r w:rsidRPr="00C52B7A">
        <w:rPr>
          <w:rFonts w:cs="Arial"/>
          <w:i/>
          <w:iCs/>
          <w:noProof/>
          <w:szCs w:val="24"/>
        </w:rPr>
        <w:t>66</w:t>
      </w:r>
      <w:r w:rsidRPr="00C52B7A">
        <w:rPr>
          <w:rFonts w:cs="Arial"/>
          <w:noProof/>
          <w:szCs w:val="24"/>
        </w:rPr>
        <w:t>(5), 574–576. https://doi.org/10.1108/IJPPM-03-2017-0063</w:t>
      </w:r>
    </w:p>
    <w:p w14:paraId="35D28D8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Antony, J., Ghadge, A., Ashby, S. A., &amp; Cudney, E. A. (2018). Lean Six Sigma journey in a UK higher education institute: a case study. </w:t>
      </w:r>
      <w:r w:rsidRPr="00C52B7A">
        <w:rPr>
          <w:rFonts w:cs="Arial"/>
          <w:i/>
          <w:iCs/>
          <w:noProof/>
          <w:szCs w:val="24"/>
        </w:rPr>
        <w:t>International Journal of Quality &amp; Reliability Management</w:t>
      </w:r>
      <w:r w:rsidRPr="00C52B7A">
        <w:rPr>
          <w:rFonts w:cs="Arial"/>
          <w:noProof/>
          <w:szCs w:val="24"/>
        </w:rPr>
        <w:t xml:space="preserve">, </w:t>
      </w:r>
      <w:r w:rsidRPr="00C52B7A">
        <w:rPr>
          <w:rFonts w:cs="Arial"/>
          <w:i/>
          <w:iCs/>
          <w:noProof/>
          <w:szCs w:val="24"/>
        </w:rPr>
        <w:t>35</w:t>
      </w:r>
      <w:r w:rsidRPr="00C52B7A">
        <w:rPr>
          <w:rFonts w:cs="Arial"/>
          <w:noProof/>
          <w:szCs w:val="24"/>
        </w:rPr>
        <w:t>(2), 510–526. https://doi.org/10.1108/IJQRM-01-2017-0005</w:t>
      </w:r>
    </w:p>
    <w:p w14:paraId="698B462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Antony, J., Krishan, N., Cullen, D., &amp; Kumar, M. (2012). Lean Six Sigma for higher education institutions (HEIs): Challenges, barriers, success factors, tools/techniques. </w:t>
      </w:r>
      <w:r w:rsidRPr="00C52B7A">
        <w:rPr>
          <w:rFonts w:cs="Arial"/>
          <w:i/>
          <w:iCs/>
          <w:noProof/>
          <w:szCs w:val="24"/>
        </w:rPr>
        <w:t>International Journal of Productivity and Performance Management</w:t>
      </w:r>
      <w:r w:rsidRPr="00C52B7A">
        <w:rPr>
          <w:rFonts w:cs="Arial"/>
          <w:noProof/>
          <w:szCs w:val="24"/>
        </w:rPr>
        <w:t xml:space="preserve">, </w:t>
      </w:r>
      <w:r w:rsidRPr="00C52B7A">
        <w:rPr>
          <w:rFonts w:cs="Arial"/>
          <w:i/>
          <w:iCs/>
          <w:noProof/>
          <w:szCs w:val="24"/>
        </w:rPr>
        <w:t>61</w:t>
      </w:r>
      <w:r w:rsidRPr="00C52B7A">
        <w:rPr>
          <w:rFonts w:cs="Arial"/>
          <w:noProof/>
          <w:szCs w:val="24"/>
        </w:rPr>
        <w:t>(8), 940–948. https://doi.org/10.1108/17410401211277165</w:t>
      </w:r>
    </w:p>
    <w:p w14:paraId="1F0E700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lastRenderedPageBreak/>
        <w:t xml:space="preserve">Antony, J., McDermott, O., Sony, M., Cudney, E. A., Snee, R. D., &amp; Hoerl, R. W. (2021). A study into the pros and cons of ISO 18404: viewpoints from leading academics and practitioners. </w:t>
      </w:r>
      <w:r w:rsidRPr="00C52B7A">
        <w:rPr>
          <w:rFonts w:cs="Arial"/>
          <w:i/>
          <w:iCs/>
          <w:noProof/>
          <w:szCs w:val="24"/>
        </w:rPr>
        <w:t>The TQM Journal</w:t>
      </w:r>
      <w:r w:rsidRPr="00C52B7A">
        <w:rPr>
          <w:rFonts w:cs="Arial"/>
          <w:noProof/>
          <w:szCs w:val="24"/>
        </w:rPr>
        <w:t xml:space="preserve">, </w:t>
      </w:r>
      <w:r w:rsidRPr="00C52B7A">
        <w:rPr>
          <w:rFonts w:cs="Arial"/>
          <w:i/>
          <w:iCs/>
          <w:noProof/>
          <w:szCs w:val="24"/>
        </w:rPr>
        <w:t>33</w:t>
      </w:r>
      <w:r w:rsidRPr="00C52B7A">
        <w:rPr>
          <w:rFonts w:cs="Arial"/>
          <w:noProof/>
          <w:szCs w:val="24"/>
        </w:rPr>
        <w:t>(8), 1845–1866. https://doi.org/10.1108/TQM-03-2021-0065</w:t>
      </w:r>
    </w:p>
    <w:p w14:paraId="07EB8E3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Antony, J., Scheumann, T., Sunder M., V., Cudney, E., Rodgers, B., &amp; Grigg, N. P. (2022). Using Six Sigma DMAIC for Lean project management in education: a case study in a German kindergarten. </w:t>
      </w:r>
      <w:r w:rsidRPr="00C52B7A">
        <w:rPr>
          <w:rFonts w:cs="Arial"/>
          <w:i/>
          <w:iCs/>
          <w:noProof/>
          <w:szCs w:val="24"/>
        </w:rPr>
        <w:t>Total Quality Management &amp; Business Excellence</w:t>
      </w:r>
      <w:r w:rsidRPr="00C52B7A">
        <w:rPr>
          <w:rFonts w:cs="Arial"/>
          <w:noProof/>
          <w:szCs w:val="24"/>
        </w:rPr>
        <w:t xml:space="preserve">, </w:t>
      </w:r>
      <w:r w:rsidRPr="00C52B7A">
        <w:rPr>
          <w:rFonts w:cs="Arial"/>
          <w:i/>
          <w:iCs/>
          <w:noProof/>
          <w:szCs w:val="24"/>
        </w:rPr>
        <w:t>33</w:t>
      </w:r>
      <w:r w:rsidRPr="00C52B7A">
        <w:rPr>
          <w:rFonts w:cs="Arial"/>
          <w:noProof/>
          <w:szCs w:val="24"/>
        </w:rPr>
        <w:t>(13–14), 1489–1509. https://doi.org/10.1080/14783363.2021.1973891</w:t>
      </w:r>
    </w:p>
    <w:p w14:paraId="72BA874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Arnheiter, E. D., &amp; Maleyeff, J. (2005). The integration of lean management and Six Sigma. </w:t>
      </w:r>
      <w:r w:rsidRPr="00C52B7A">
        <w:rPr>
          <w:rFonts w:cs="Arial"/>
          <w:i/>
          <w:iCs/>
          <w:noProof/>
          <w:szCs w:val="24"/>
        </w:rPr>
        <w:t>The TQM Magazine</w:t>
      </w:r>
      <w:r w:rsidRPr="00C52B7A">
        <w:rPr>
          <w:rFonts w:cs="Arial"/>
          <w:noProof/>
          <w:szCs w:val="24"/>
        </w:rPr>
        <w:t xml:space="preserve">, </w:t>
      </w:r>
      <w:r w:rsidRPr="00C52B7A">
        <w:rPr>
          <w:rFonts w:cs="Arial"/>
          <w:i/>
          <w:iCs/>
          <w:noProof/>
          <w:szCs w:val="24"/>
        </w:rPr>
        <w:t>17</w:t>
      </w:r>
      <w:r w:rsidRPr="00C52B7A">
        <w:rPr>
          <w:rFonts w:cs="Arial"/>
          <w:noProof/>
          <w:szCs w:val="24"/>
        </w:rPr>
        <w:t>(1), 5–18. https://doi.org/10.1108/09544780510573020</w:t>
      </w:r>
    </w:p>
    <w:p w14:paraId="78E47F5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ARWU. (2020). </w:t>
      </w:r>
      <w:r w:rsidRPr="00C52B7A">
        <w:rPr>
          <w:rFonts w:cs="Arial"/>
          <w:i/>
          <w:iCs/>
          <w:noProof/>
          <w:szCs w:val="24"/>
        </w:rPr>
        <w:t>ARWU World University Rankings 2020</w:t>
      </w:r>
      <w:r w:rsidRPr="00C52B7A">
        <w:rPr>
          <w:rFonts w:cs="Arial"/>
          <w:noProof/>
          <w:szCs w:val="24"/>
        </w:rPr>
        <w:t>. Ranking Shanghai. http://www.shanghairanking.com/ARWU2020.html</w:t>
      </w:r>
    </w:p>
    <w:p w14:paraId="70F610A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ARWU. (2022a). </w:t>
      </w:r>
      <w:r w:rsidRPr="00C52B7A">
        <w:rPr>
          <w:rFonts w:cs="Arial"/>
          <w:i/>
          <w:iCs/>
          <w:noProof/>
          <w:szCs w:val="24"/>
        </w:rPr>
        <w:t>ARWU World University Ranking 2022</w:t>
      </w:r>
      <w:r w:rsidRPr="00C52B7A">
        <w:rPr>
          <w:rFonts w:cs="Arial"/>
          <w:noProof/>
          <w:szCs w:val="24"/>
        </w:rPr>
        <w:t>. Ranking Shanghai. http://www.shanghairanking.com/rankings/arwu/2022</w:t>
      </w:r>
    </w:p>
    <w:p w14:paraId="2AE9039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ARWU. (2022b). </w:t>
      </w:r>
      <w:r w:rsidRPr="00C52B7A">
        <w:rPr>
          <w:rFonts w:cs="Arial"/>
          <w:i/>
          <w:iCs/>
          <w:noProof/>
          <w:szCs w:val="24"/>
        </w:rPr>
        <w:t>ARWU World University Rankings 2022 methodology</w:t>
      </w:r>
      <w:r w:rsidRPr="00C52B7A">
        <w:rPr>
          <w:rFonts w:cs="Arial"/>
          <w:noProof/>
          <w:szCs w:val="24"/>
        </w:rPr>
        <w:t>. Ranking Shanghai. http://www.shanghairanking.com/methodology/arwu/2022</w:t>
      </w:r>
    </w:p>
    <w:p w14:paraId="483AE77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Athiyaman, A. (1997). Linking student satisfaction and service quality perceptions: the case of university education. </w:t>
      </w:r>
      <w:r w:rsidRPr="00C52B7A">
        <w:rPr>
          <w:rFonts w:cs="Arial"/>
          <w:i/>
          <w:iCs/>
          <w:noProof/>
          <w:szCs w:val="24"/>
        </w:rPr>
        <w:t>European Journal of Marketing</w:t>
      </w:r>
      <w:r w:rsidRPr="00C52B7A">
        <w:rPr>
          <w:rFonts w:cs="Arial"/>
          <w:noProof/>
          <w:szCs w:val="24"/>
        </w:rPr>
        <w:t xml:space="preserve">, </w:t>
      </w:r>
      <w:r w:rsidRPr="00C52B7A">
        <w:rPr>
          <w:rFonts w:cs="Arial"/>
          <w:i/>
          <w:iCs/>
          <w:noProof/>
          <w:szCs w:val="24"/>
        </w:rPr>
        <w:t>31</w:t>
      </w:r>
      <w:r w:rsidRPr="00C52B7A">
        <w:rPr>
          <w:rFonts w:cs="Arial"/>
          <w:noProof/>
          <w:szCs w:val="24"/>
        </w:rPr>
        <w:t>(7), 528–540. https://doi.org/10.1108/03090569710176655</w:t>
      </w:r>
    </w:p>
    <w:p w14:paraId="16CE512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Austin, A. E. (1990). Faculty cultures, faculty values. </w:t>
      </w:r>
      <w:r w:rsidRPr="00C52B7A">
        <w:rPr>
          <w:rFonts w:cs="Arial"/>
          <w:i/>
          <w:iCs/>
          <w:noProof/>
          <w:szCs w:val="24"/>
        </w:rPr>
        <w:t>New directions for institutional research</w:t>
      </w:r>
      <w:r w:rsidRPr="00C52B7A">
        <w:rPr>
          <w:rFonts w:cs="Arial"/>
          <w:noProof/>
          <w:szCs w:val="24"/>
        </w:rPr>
        <w:t xml:space="preserve">, </w:t>
      </w:r>
      <w:r w:rsidRPr="00C52B7A">
        <w:rPr>
          <w:rFonts w:cs="Arial"/>
          <w:i/>
          <w:iCs/>
          <w:noProof/>
          <w:szCs w:val="24"/>
        </w:rPr>
        <w:t>1990</w:t>
      </w:r>
      <w:r w:rsidRPr="00C52B7A">
        <w:rPr>
          <w:rFonts w:cs="Arial"/>
          <w:noProof/>
          <w:szCs w:val="24"/>
        </w:rPr>
        <w:t>(68), 61–74.</w:t>
      </w:r>
    </w:p>
    <w:p w14:paraId="040C940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Barker, K. (2007). The UK Research Assessment Exercise: the evolution of a national research evaluation system. </w:t>
      </w:r>
      <w:r w:rsidRPr="00C52B7A">
        <w:rPr>
          <w:rFonts w:cs="Arial"/>
          <w:i/>
          <w:iCs/>
          <w:noProof/>
          <w:szCs w:val="24"/>
        </w:rPr>
        <w:t>Research Evaluation</w:t>
      </w:r>
      <w:r w:rsidRPr="00C52B7A">
        <w:rPr>
          <w:rFonts w:cs="Arial"/>
          <w:noProof/>
          <w:szCs w:val="24"/>
        </w:rPr>
        <w:t xml:space="preserve">, </w:t>
      </w:r>
      <w:r w:rsidRPr="00C52B7A">
        <w:rPr>
          <w:rFonts w:cs="Arial"/>
          <w:i/>
          <w:iCs/>
          <w:noProof/>
          <w:szCs w:val="24"/>
        </w:rPr>
        <w:t>16</w:t>
      </w:r>
      <w:r w:rsidRPr="00C52B7A">
        <w:rPr>
          <w:rFonts w:cs="Arial"/>
          <w:noProof/>
          <w:szCs w:val="24"/>
        </w:rPr>
        <w:t>(1), 3–12. https://doi.org/10.3152/095820207X190674</w:t>
      </w:r>
    </w:p>
    <w:p w14:paraId="7198576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Bayraktar, E., Tatoglu, E., &amp; Zaim, S. (2008). An instrument for measuring the critical factors of TQM in Turkish higher education. </w:t>
      </w:r>
      <w:r w:rsidRPr="00C52B7A">
        <w:rPr>
          <w:rFonts w:cs="Arial"/>
          <w:i/>
          <w:iCs/>
          <w:noProof/>
          <w:szCs w:val="24"/>
        </w:rPr>
        <w:t>Total Quality Management &amp; Business Excellence</w:t>
      </w:r>
      <w:r w:rsidRPr="00C52B7A">
        <w:rPr>
          <w:rFonts w:cs="Arial"/>
          <w:noProof/>
          <w:szCs w:val="24"/>
        </w:rPr>
        <w:t xml:space="preserve">, </w:t>
      </w:r>
      <w:r w:rsidRPr="00C52B7A">
        <w:rPr>
          <w:rFonts w:cs="Arial"/>
          <w:i/>
          <w:iCs/>
          <w:noProof/>
          <w:szCs w:val="24"/>
        </w:rPr>
        <w:t>19</w:t>
      </w:r>
      <w:r w:rsidRPr="00C52B7A">
        <w:rPr>
          <w:rFonts w:cs="Arial"/>
          <w:noProof/>
          <w:szCs w:val="24"/>
        </w:rPr>
        <w:t>(6), 551–574. https://doi.org/10.1080/14783360802023921</w:t>
      </w:r>
    </w:p>
    <w:p w14:paraId="7C5D78A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Belash, O., Popov, M., Ryzhov, N., Ryaskov, Y., Shaposhnikov, S., &amp; Shestopalov, M. (2015). Research on University Education Quality Assurance: Methodology and Results of Stakeholders’ Satisfaction Monitoring. </w:t>
      </w:r>
      <w:r w:rsidRPr="00C52B7A">
        <w:rPr>
          <w:rFonts w:cs="Arial"/>
          <w:i/>
          <w:iCs/>
          <w:noProof/>
          <w:szCs w:val="24"/>
        </w:rPr>
        <w:t>Procedia - Social and Behavioral Sciences</w:t>
      </w:r>
      <w:r w:rsidRPr="00C52B7A">
        <w:rPr>
          <w:rFonts w:cs="Arial"/>
          <w:noProof/>
          <w:szCs w:val="24"/>
        </w:rPr>
        <w:t xml:space="preserve">, </w:t>
      </w:r>
      <w:r w:rsidRPr="00C52B7A">
        <w:rPr>
          <w:rFonts w:cs="Arial"/>
          <w:i/>
          <w:iCs/>
          <w:noProof/>
          <w:szCs w:val="24"/>
        </w:rPr>
        <w:t>214</w:t>
      </w:r>
      <w:r w:rsidRPr="00C52B7A">
        <w:rPr>
          <w:rFonts w:cs="Arial"/>
          <w:noProof/>
          <w:szCs w:val="24"/>
        </w:rPr>
        <w:t>(June), 344–358. https://doi.org/10.1016/j.sbspro.2015.11.658</w:t>
      </w:r>
    </w:p>
    <w:p w14:paraId="28EAC37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Beliczyński, J. (2011). Analiza systemu zarządzania wartością dla Klienta. W </w:t>
      </w:r>
      <w:r w:rsidRPr="00C52B7A">
        <w:rPr>
          <w:rFonts w:cs="Arial"/>
          <w:i/>
          <w:iCs/>
          <w:noProof/>
          <w:szCs w:val="24"/>
        </w:rPr>
        <w:t>Przegląd problemów doskonalenia systemów zarządzania przedsiębiorstwem</w:t>
      </w:r>
      <w:r w:rsidRPr="00C52B7A">
        <w:rPr>
          <w:rFonts w:cs="Arial"/>
          <w:noProof/>
          <w:szCs w:val="24"/>
        </w:rPr>
        <w:t>. Mfiles.pl.</w:t>
      </w:r>
    </w:p>
    <w:p w14:paraId="515863A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Bielawa, A. (2011). Przegląd najważniejszych modeli zarządzania jakością usług. </w:t>
      </w:r>
      <w:r w:rsidRPr="00C52B7A">
        <w:rPr>
          <w:rFonts w:cs="Arial"/>
          <w:i/>
          <w:iCs/>
          <w:noProof/>
          <w:szCs w:val="24"/>
        </w:rPr>
        <w:t>Studia i Prace WNEiZ</w:t>
      </w:r>
      <w:r w:rsidRPr="00C52B7A">
        <w:rPr>
          <w:rFonts w:cs="Arial"/>
          <w:noProof/>
          <w:szCs w:val="24"/>
        </w:rPr>
        <w:t xml:space="preserve">, </w:t>
      </w:r>
      <w:r w:rsidRPr="00C52B7A">
        <w:rPr>
          <w:rFonts w:cs="Arial"/>
          <w:i/>
          <w:iCs/>
          <w:noProof/>
          <w:szCs w:val="24"/>
        </w:rPr>
        <w:t>24</w:t>
      </w:r>
      <w:r w:rsidRPr="00C52B7A">
        <w:rPr>
          <w:rFonts w:cs="Arial"/>
          <w:noProof/>
          <w:szCs w:val="24"/>
        </w:rPr>
        <w:t>.</w:t>
      </w:r>
    </w:p>
    <w:p w14:paraId="46F3A77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Blackmore, P., &amp; Kandiko, C. B. C. B. (2011). Motivation in academic life: a prestige economy. </w:t>
      </w:r>
      <w:r w:rsidRPr="00C52B7A">
        <w:rPr>
          <w:rFonts w:cs="Arial"/>
          <w:i/>
          <w:iCs/>
          <w:noProof/>
          <w:szCs w:val="24"/>
        </w:rPr>
        <w:t>Research in Post-Compulsory Education</w:t>
      </w:r>
      <w:r w:rsidRPr="00C52B7A">
        <w:rPr>
          <w:rFonts w:cs="Arial"/>
          <w:noProof/>
          <w:szCs w:val="24"/>
        </w:rPr>
        <w:t xml:space="preserve">, </w:t>
      </w:r>
      <w:r w:rsidRPr="00C52B7A">
        <w:rPr>
          <w:rFonts w:cs="Arial"/>
          <w:i/>
          <w:iCs/>
          <w:noProof/>
          <w:szCs w:val="24"/>
        </w:rPr>
        <w:t>16</w:t>
      </w:r>
      <w:r w:rsidRPr="00C52B7A">
        <w:rPr>
          <w:rFonts w:cs="Arial"/>
          <w:noProof/>
          <w:szCs w:val="24"/>
        </w:rPr>
        <w:t xml:space="preserve">(4), 399–411. </w:t>
      </w:r>
      <w:r w:rsidRPr="00C52B7A">
        <w:rPr>
          <w:rFonts w:cs="Arial"/>
          <w:noProof/>
          <w:szCs w:val="24"/>
        </w:rPr>
        <w:lastRenderedPageBreak/>
        <w:t>https://doi.org/10.1080/13596748.2011.626971</w:t>
      </w:r>
    </w:p>
    <w:p w14:paraId="0C6CDAC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Bobińska, B. (2012). Funkcjonowanie sektora publicznego jako organizacji „otwartych na klienta”. </w:t>
      </w:r>
      <w:r w:rsidRPr="00C52B7A">
        <w:rPr>
          <w:rFonts w:cs="Arial"/>
          <w:i/>
          <w:iCs/>
          <w:noProof/>
          <w:szCs w:val="24"/>
        </w:rPr>
        <w:t>Zeszyty Naukowe Zachodniopomorskiej Szkoły Biznesu Firma i Rynek</w:t>
      </w:r>
      <w:r w:rsidRPr="00C52B7A">
        <w:rPr>
          <w:rFonts w:cs="Arial"/>
          <w:noProof/>
          <w:szCs w:val="24"/>
        </w:rPr>
        <w:t xml:space="preserve">, </w:t>
      </w:r>
      <w:r w:rsidRPr="00C52B7A">
        <w:rPr>
          <w:rFonts w:cs="Arial"/>
          <w:i/>
          <w:iCs/>
          <w:noProof/>
          <w:szCs w:val="24"/>
        </w:rPr>
        <w:t>1</w:t>
      </w:r>
      <w:r w:rsidRPr="00C52B7A">
        <w:rPr>
          <w:rFonts w:cs="Arial"/>
          <w:noProof/>
          <w:szCs w:val="24"/>
        </w:rPr>
        <w:t>, 59–71.</w:t>
      </w:r>
    </w:p>
    <w:p w14:paraId="4712980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Brady, M. K., &amp; Cronin, J. J. (2001). Some New Thoughts on Conceptualizing Perceived Service Quality: A Hierarchical Approach. </w:t>
      </w:r>
      <w:r w:rsidRPr="00C52B7A">
        <w:rPr>
          <w:rFonts w:cs="Arial"/>
          <w:i/>
          <w:iCs/>
          <w:noProof/>
          <w:szCs w:val="24"/>
        </w:rPr>
        <w:t>Journal of Marketing</w:t>
      </w:r>
      <w:r w:rsidRPr="00C52B7A">
        <w:rPr>
          <w:rFonts w:cs="Arial"/>
          <w:noProof/>
          <w:szCs w:val="24"/>
        </w:rPr>
        <w:t xml:space="preserve">, </w:t>
      </w:r>
      <w:r w:rsidRPr="00C52B7A">
        <w:rPr>
          <w:rFonts w:cs="Arial"/>
          <w:i/>
          <w:iCs/>
          <w:noProof/>
          <w:szCs w:val="24"/>
        </w:rPr>
        <w:t>65</w:t>
      </w:r>
      <w:r w:rsidRPr="00C52B7A">
        <w:rPr>
          <w:rFonts w:cs="Arial"/>
          <w:noProof/>
          <w:szCs w:val="24"/>
        </w:rPr>
        <w:t>(3), 34–49. https://doi.org/10.1509/jmkg.65.3.34.18334</w:t>
      </w:r>
    </w:p>
    <w:p w14:paraId="2F5F2F2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Broadhead, L.-A., &amp; Howard, S. (1998). The Research Assessment Exercise. </w:t>
      </w:r>
      <w:r w:rsidRPr="00C52B7A">
        <w:rPr>
          <w:rFonts w:cs="Arial"/>
          <w:i/>
          <w:iCs/>
          <w:noProof/>
          <w:szCs w:val="24"/>
        </w:rPr>
        <w:t>education policy analysis archives</w:t>
      </w:r>
      <w:r w:rsidRPr="00C52B7A">
        <w:rPr>
          <w:rFonts w:cs="Arial"/>
          <w:noProof/>
          <w:szCs w:val="24"/>
        </w:rPr>
        <w:t xml:space="preserve">, </w:t>
      </w:r>
      <w:r w:rsidRPr="00C52B7A">
        <w:rPr>
          <w:rFonts w:cs="Arial"/>
          <w:i/>
          <w:iCs/>
          <w:noProof/>
          <w:szCs w:val="24"/>
        </w:rPr>
        <w:t>6</w:t>
      </w:r>
      <w:r w:rsidRPr="00C52B7A">
        <w:rPr>
          <w:rFonts w:cs="Arial"/>
          <w:noProof/>
          <w:szCs w:val="24"/>
        </w:rPr>
        <w:t>, 8. https://doi.org/10.14507/epaa.v6n8.1998</w:t>
      </w:r>
    </w:p>
    <w:p w14:paraId="71A14A4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Bukowski, S., &amp; Kosmala, B. (2007). Techniki projekcyjne w identyfikacji przekonań. </w:t>
      </w:r>
      <w:r w:rsidRPr="00C52B7A">
        <w:rPr>
          <w:rFonts w:cs="Arial"/>
          <w:i/>
          <w:iCs/>
          <w:noProof/>
          <w:szCs w:val="24"/>
        </w:rPr>
        <w:t>Psychoterapia</w:t>
      </w:r>
      <w:r w:rsidRPr="00C52B7A">
        <w:rPr>
          <w:rFonts w:cs="Arial"/>
          <w:noProof/>
          <w:szCs w:val="24"/>
        </w:rPr>
        <w:t xml:space="preserve">, </w:t>
      </w:r>
      <w:r w:rsidRPr="00C52B7A">
        <w:rPr>
          <w:rFonts w:cs="Arial"/>
          <w:i/>
          <w:iCs/>
          <w:noProof/>
          <w:szCs w:val="24"/>
        </w:rPr>
        <w:t>4</w:t>
      </w:r>
      <w:r w:rsidRPr="00C52B7A">
        <w:rPr>
          <w:rFonts w:cs="Arial"/>
          <w:noProof/>
          <w:szCs w:val="24"/>
        </w:rPr>
        <w:t>(143), 37–44. http://poradnia-empatia.pl/userfiles/poradnia-empatiapl/file/Techniki projekcyjne w identyfikacji przekonan po autoryzacji.pdf</w:t>
      </w:r>
    </w:p>
    <w:p w14:paraId="53AC695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Calabretta, G., Gemser, G., &amp; Wijnberg, N. M. (2017). The Interplay between Intuition and Rationality in Strategic Decision Making: A Paradox Perspective. </w:t>
      </w:r>
      <w:r w:rsidRPr="00C52B7A">
        <w:rPr>
          <w:rFonts w:cs="Arial"/>
          <w:i/>
          <w:iCs/>
          <w:noProof/>
          <w:szCs w:val="24"/>
        </w:rPr>
        <w:t>Organization Studies</w:t>
      </w:r>
      <w:r w:rsidRPr="00C52B7A">
        <w:rPr>
          <w:rFonts w:cs="Arial"/>
          <w:noProof/>
          <w:szCs w:val="24"/>
        </w:rPr>
        <w:t xml:space="preserve">, </w:t>
      </w:r>
      <w:r w:rsidRPr="00C52B7A">
        <w:rPr>
          <w:rFonts w:cs="Arial"/>
          <w:i/>
          <w:iCs/>
          <w:noProof/>
          <w:szCs w:val="24"/>
        </w:rPr>
        <w:t>38</w:t>
      </w:r>
      <w:r w:rsidRPr="00C52B7A">
        <w:rPr>
          <w:rFonts w:cs="Arial"/>
          <w:noProof/>
          <w:szCs w:val="24"/>
        </w:rPr>
        <w:t>(3–4), 365–401. https://doi.org/10.1177/0170840616655483</w:t>
      </w:r>
    </w:p>
    <w:p w14:paraId="1851910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Campbell, C. M. C. M., Jimenez, M., &amp; Arrozal, C. A. N. C. A. N. (2019). Prestige or education: college teaching and rigor of courses in prestigious and non-prestigious institutions in the U.S. </w:t>
      </w:r>
      <w:r w:rsidRPr="00C52B7A">
        <w:rPr>
          <w:rFonts w:cs="Arial"/>
          <w:i/>
          <w:iCs/>
          <w:noProof/>
          <w:szCs w:val="24"/>
        </w:rPr>
        <w:t>Higher Education</w:t>
      </w:r>
      <w:r w:rsidRPr="00C52B7A">
        <w:rPr>
          <w:rFonts w:cs="Arial"/>
          <w:noProof/>
          <w:szCs w:val="24"/>
        </w:rPr>
        <w:t xml:space="preserve">, </w:t>
      </w:r>
      <w:r w:rsidRPr="00C52B7A">
        <w:rPr>
          <w:rFonts w:cs="Arial"/>
          <w:i/>
          <w:iCs/>
          <w:noProof/>
          <w:szCs w:val="24"/>
        </w:rPr>
        <w:t>77</w:t>
      </w:r>
      <w:r w:rsidRPr="00C52B7A">
        <w:rPr>
          <w:rFonts w:cs="Arial"/>
          <w:noProof/>
          <w:szCs w:val="24"/>
        </w:rPr>
        <w:t>(4), 717–738. https://doi.org/10.1007/s10734-018-0297-3</w:t>
      </w:r>
    </w:p>
    <w:p w14:paraId="0C34DD3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Carayannis, E. G., &amp; Campbell, D. F. J. (2009). „Mode 3” and „Quadruple Helix”: toward a 21st century fractal innovation ecosystem. </w:t>
      </w:r>
      <w:r w:rsidRPr="00C52B7A">
        <w:rPr>
          <w:rFonts w:cs="Arial"/>
          <w:i/>
          <w:iCs/>
          <w:noProof/>
          <w:szCs w:val="24"/>
        </w:rPr>
        <w:t>International Journal of Technology Management</w:t>
      </w:r>
      <w:r w:rsidRPr="00C52B7A">
        <w:rPr>
          <w:rFonts w:cs="Arial"/>
          <w:noProof/>
          <w:szCs w:val="24"/>
        </w:rPr>
        <w:t xml:space="preserve">, </w:t>
      </w:r>
      <w:r w:rsidRPr="00C52B7A">
        <w:rPr>
          <w:rFonts w:cs="Arial"/>
          <w:i/>
          <w:iCs/>
          <w:noProof/>
          <w:szCs w:val="24"/>
        </w:rPr>
        <w:t>46</w:t>
      </w:r>
      <w:r w:rsidRPr="00C52B7A">
        <w:rPr>
          <w:rFonts w:cs="Arial"/>
          <w:noProof/>
          <w:szCs w:val="24"/>
        </w:rPr>
        <w:t>(3/4), 201. https://doi.org/10.1504/IJTM.2009.023374</w:t>
      </w:r>
    </w:p>
    <w:p w14:paraId="631802A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Carrillat, F. A., Jaramillo, F., &amp; Mulki, J. P. (2007). The validity of the SERVQUAL and SERVPERF scales. </w:t>
      </w:r>
      <w:r w:rsidRPr="00C52B7A">
        <w:rPr>
          <w:rFonts w:cs="Arial"/>
          <w:i/>
          <w:iCs/>
          <w:noProof/>
          <w:szCs w:val="24"/>
        </w:rPr>
        <w:t>International Journal of Service Industry Management</w:t>
      </w:r>
      <w:r w:rsidRPr="00C52B7A">
        <w:rPr>
          <w:rFonts w:cs="Arial"/>
          <w:noProof/>
          <w:szCs w:val="24"/>
        </w:rPr>
        <w:t xml:space="preserve">, </w:t>
      </w:r>
      <w:r w:rsidRPr="00C52B7A">
        <w:rPr>
          <w:rFonts w:cs="Arial"/>
          <w:i/>
          <w:iCs/>
          <w:noProof/>
          <w:szCs w:val="24"/>
        </w:rPr>
        <w:t>18</w:t>
      </w:r>
      <w:r w:rsidRPr="00C52B7A">
        <w:rPr>
          <w:rFonts w:cs="Arial"/>
          <w:noProof/>
          <w:szCs w:val="24"/>
        </w:rPr>
        <w:t>(5), 472–490. https://doi.org/10.1108/09564230710826250</w:t>
      </w:r>
    </w:p>
    <w:p w14:paraId="2B2B129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Carroll, A. B. (1979). A three-dimensional conceptual model of corporate performance. </w:t>
      </w:r>
      <w:r w:rsidRPr="00C52B7A">
        <w:rPr>
          <w:rFonts w:cs="Arial"/>
          <w:i/>
          <w:iCs/>
          <w:noProof/>
          <w:szCs w:val="24"/>
        </w:rPr>
        <w:t>Corporate Social Responsibility</w:t>
      </w:r>
      <w:r w:rsidRPr="00C52B7A">
        <w:rPr>
          <w:rFonts w:cs="Arial"/>
          <w:noProof/>
          <w:szCs w:val="24"/>
        </w:rPr>
        <w:t>, 497–505. https://doi.org/10.5465/amr.1979.4498296</w:t>
      </w:r>
    </w:p>
    <w:p w14:paraId="2E760F9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Clark, B. R. (1972). The organizational saga in higher education. </w:t>
      </w:r>
      <w:r w:rsidRPr="00C52B7A">
        <w:rPr>
          <w:rFonts w:cs="Arial"/>
          <w:i/>
          <w:iCs/>
          <w:noProof/>
          <w:szCs w:val="24"/>
        </w:rPr>
        <w:t>Administrative science quarterly</w:t>
      </w:r>
      <w:r w:rsidRPr="00C52B7A">
        <w:rPr>
          <w:rFonts w:cs="Arial"/>
          <w:noProof/>
          <w:szCs w:val="24"/>
        </w:rPr>
        <w:t>, 178–184.</w:t>
      </w:r>
    </w:p>
    <w:p w14:paraId="0240E5A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Clark, B. R. (1980). </w:t>
      </w:r>
      <w:r w:rsidRPr="00C52B7A">
        <w:rPr>
          <w:rFonts w:cs="Arial"/>
          <w:i/>
          <w:iCs/>
          <w:noProof/>
          <w:szCs w:val="24"/>
        </w:rPr>
        <w:t>Academic Culture</w:t>
      </w:r>
      <w:r w:rsidRPr="00C52B7A">
        <w:rPr>
          <w:rFonts w:cs="Arial"/>
          <w:noProof/>
          <w:szCs w:val="24"/>
        </w:rPr>
        <w:t xml:space="preserve"> (Nr 42). Yale University Higher Education Research Group.</w:t>
      </w:r>
    </w:p>
    <w:p w14:paraId="0EB8052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Clarkson, M. B. E. (1995). A Stakeholder Framework for Analyzing and Evaluating Corporate Social Performance. </w:t>
      </w:r>
      <w:r w:rsidRPr="00C52B7A">
        <w:rPr>
          <w:rFonts w:cs="Arial"/>
          <w:i/>
          <w:iCs/>
          <w:noProof/>
          <w:szCs w:val="24"/>
        </w:rPr>
        <w:t>The Academy of Management Review</w:t>
      </w:r>
      <w:r w:rsidRPr="00C52B7A">
        <w:rPr>
          <w:rFonts w:cs="Arial"/>
          <w:noProof/>
          <w:szCs w:val="24"/>
        </w:rPr>
        <w:t xml:space="preserve">, </w:t>
      </w:r>
      <w:r w:rsidRPr="00C52B7A">
        <w:rPr>
          <w:rFonts w:cs="Arial"/>
          <w:i/>
          <w:iCs/>
          <w:noProof/>
          <w:szCs w:val="24"/>
        </w:rPr>
        <w:t>20</w:t>
      </w:r>
      <w:r w:rsidRPr="00C52B7A">
        <w:rPr>
          <w:rFonts w:cs="Arial"/>
          <w:noProof/>
          <w:szCs w:val="24"/>
        </w:rPr>
        <w:t>(1), 92. https://doi.org/10.2307/258888</w:t>
      </w:r>
    </w:p>
    <w:p w14:paraId="44AB555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Collyer, F. (2013). The production of scholarly knowledge in the global market arena: University ranking systems, prestige and power. </w:t>
      </w:r>
      <w:r w:rsidRPr="00C52B7A">
        <w:rPr>
          <w:rFonts w:cs="Arial"/>
          <w:i/>
          <w:iCs/>
          <w:noProof/>
          <w:szCs w:val="24"/>
        </w:rPr>
        <w:t>Critical Studies in Education</w:t>
      </w:r>
      <w:r w:rsidRPr="00C52B7A">
        <w:rPr>
          <w:rFonts w:cs="Arial"/>
          <w:noProof/>
          <w:szCs w:val="24"/>
        </w:rPr>
        <w:t xml:space="preserve">, </w:t>
      </w:r>
      <w:r w:rsidRPr="00C52B7A">
        <w:rPr>
          <w:rFonts w:cs="Arial"/>
          <w:i/>
          <w:iCs/>
          <w:noProof/>
          <w:szCs w:val="24"/>
        </w:rPr>
        <w:t>54</w:t>
      </w:r>
      <w:r w:rsidRPr="00C52B7A">
        <w:rPr>
          <w:rFonts w:cs="Arial"/>
          <w:noProof/>
          <w:szCs w:val="24"/>
        </w:rPr>
        <w:t>(3), 245–259. https://doi.org/10.1080/17508487.2013.788049</w:t>
      </w:r>
    </w:p>
    <w:p w14:paraId="7BF5816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Cronin, J. J. (2016). Retrospective: a cross-sectional test of the effect and conceptualization of service value revisited. </w:t>
      </w:r>
      <w:r w:rsidRPr="00C52B7A">
        <w:rPr>
          <w:rFonts w:cs="Arial"/>
          <w:i/>
          <w:iCs/>
          <w:noProof/>
          <w:szCs w:val="24"/>
        </w:rPr>
        <w:t>Journal of Services Marketing</w:t>
      </w:r>
      <w:r w:rsidRPr="00C52B7A">
        <w:rPr>
          <w:rFonts w:cs="Arial"/>
          <w:noProof/>
          <w:szCs w:val="24"/>
        </w:rPr>
        <w:t xml:space="preserve">, </w:t>
      </w:r>
      <w:r w:rsidRPr="00C52B7A">
        <w:rPr>
          <w:rFonts w:cs="Arial"/>
          <w:i/>
          <w:iCs/>
          <w:noProof/>
          <w:szCs w:val="24"/>
        </w:rPr>
        <w:t>30</w:t>
      </w:r>
      <w:r w:rsidRPr="00C52B7A">
        <w:rPr>
          <w:rFonts w:cs="Arial"/>
          <w:noProof/>
          <w:szCs w:val="24"/>
        </w:rPr>
        <w:t>(3), 261–265. https://doi.org/10.1108/JSM-11-2015-0328</w:t>
      </w:r>
    </w:p>
    <w:p w14:paraId="14716ED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lastRenderedPageBreak/>
        <w:t>Cronin, J. J., Brady, M. K., Brand, R. R., Hightower, R., &amp; Shemwell, D. J. (1997). A cross</w:t>
      </w:r>
      <w:r w:rsidRPr="00C52B7A">
        <w:rPr>
          <w:rFonts w:ascii="Cambria Math" w:hAnsi="Cambria Math" w:cs="Cambria Math"/>
          <w:noProof/>
          <w:szCs w:val="24"/>
        </w:rPr>
        <w:t>‐</w:t>
      </w:r>
      <w:r w:rsidRPr="00C52B7A">
        <w:rPr>
          <w:rFonts w:cs="Arial"/>
          <w:noProof/>
          <w:szCs w:val="24"/>
        </w:rPr>
        <w:t xml:space="preserve">sectional test of the effect and conceptualization of service value. </w:t>
      </w:r>
      <w:r w:rsidRPr="00C52B7A">
        <w:rPr>
          <w:rFonts w:cs="Arial"/>
          <w:i/>
          <w:iCs/>
          <w:noProof/>
          <w:szCs w:val="24"/>
        </w:rPr>
        <w:t>Journal of Services Marketing</w:t>
      </w:r>
      <w:r w:rsidRPr="00C52B7A">
        <w:rPr>
          <w:rFonts w:cs="Arial"/>
          <w:noProof/>
          <w:szCs w:val="24"/>
        </w:rPr>
        <w:t xml:space="preserve">, </w:t>
      </w:r>
      <w:r w:rsidRPr="00C52B7A">
        <w:rPr>
          <w:rFonts w:cs="Arial"/>
          <w:i/>
          <w:iCs/>
          <w:noProof/>
          <w:szCs w:val="24"/>
        </w:rPr>
        <w:t>11</w:t>
      </w:r>
      <w:r w:rsidRPr="00C52B7A">
        <w:rPr>
          <w:rFonts w:cs="Arial"/>
          <w:noProof/>
          <w:szCs w:val="24"/>
        </w:rPr>
        <w:t>(6), 375–391. https://doi.org/10.1108/08876049710187482</w:t>
      </w:r>
    </w:p>
    <w:p w14:paraId="5EB5C05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Cronin Jr, J. J., &amp; Taylor, S. A. (1992). Measuring service quality: a reexamination and extension. </w:t>
      </w:r>
      <w:r w:rsidRPr="00C52B7A">
        <w:rPr>
          <w:rFonts w:cs="Arial"/>
          <w:i/>
          <w:iCs/>
          <w:noProof/>
          <w:szCs w:val="24"/>
        </w:rPr>
        <w:t>Journal of marketing</w:t>
      </w:r>
      <w:r w:rsidRPr="00C52B7A">
        <w:rPr>
          <w:rFonts w:cs="Arial"/>
          <w:noProof/>
          <w:szCs w:val="24"/>
        </w:rPr>
        <w:t xml:space="preserve">, </w:t>
      </w:r>
      <w:r w:rsidRPr="00C52B7A">
        <w:rPr>
          <w:rFonts w:cs="Arial"/>
          <w:i/>
          <w:iCs/>
          <w:noProof/>
          <w:szCs w:val="24"/>
        </w:rPr>
        <w:t>56</w:t>
      </w:r>
      <w:r w:rsidRPr="00C52B7A">
        <w:rPr>
          <w:rFonts w:cs="Arial"/>
          <w:noProof/>
          <w:szCs w:val="24"/>
        </w:rPr>
        <w:t>(3), 55–68. https://doi.org/10.1177/00222429920560030</w:t>
      </w:r>
    </w:p>
    <w:p w14:paraId="7D9F9C3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Cwynar, K. M. (2005). THE IDEA OF THE UNIVERSITY IN EUROPEAN CULTURE. </w:t>
      </w:r>
      <w:r w:rsidRPr="00C52B7A">
        <w:rPr>
          <w:rFonts w:cs="Arial"/>
          <w:i/>
          <w:iCs/>
          <w:noProof/>
          <w:szCs w:val="24"/>
        </w:rPr>
        <w:t>Polityka i Społeczeństwo</w:t>
      </w:r>
      <w:r w:rsidRPr="00C52B7A">
        <w:rPr>
          <w:rFonts w:cs="Arial"/>
          <w:noProof/>
          <w:szCs w:val="24"/>
        </w:rPr>
        <w:t>, 60–72.</w:t>
      </w:r>
    </w:p>
    <w:p w14:paraId="6F39046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Cybermetrics Lab. (2023). </w:t>
      </w:r>
      <w:r w:rsidRPr="00C52B7A">
        <w:rPr>
          <w:rFonts w:cs="Arial"/>
          <w:i/>
          <w:iCs/>
          <w:noProof/>
          <w:szCs w:val="24"/>
        </w:rPr>
        <w:t>Ranking Web of Universities 2023</w:t>
      </w:r>
      <w:r w:rsidRPr="00C52B7A">
        <w:rPr>
          <w:rFonts w:cs="Arial"/>
          <w:noProof/>
          <w:szCs w:val="24"/>
        </w:rPr>
        <w:t>. Webometrics 2023 Jan Ranking. https://www.webometrics.info/en/world</w:t>
      </w:r>
    </w:p>
    <w:p w14:paraId="796AF18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Czarnik, S., &amp; Turek, K. (2014). </w:t>
      </w:r>
      <w:r w:rsidRPr="00C52B7A">
        <w:rPr>
          <w:rFonts w:cs="Arial"/>
          <w:i/>
          <w:iCs/>
          <w:noProof/>
          <w:szCs w:val="24"/>
        </w:rPr>
        <w:t>Aktywność zawodowa i wykształcenie Polaków</w:t>
      </w:r>
      <w:r w:rsidRPr="00C52B7A">
        <w:rPr>
          <w:rFonts w:cs="Arial"/>
          <w:noProof/>
          <w:szCs w:val="24"/>
        </w:rPr>
        <w:t>. https://www.parp.gov.pl/images/PARP_publications/pdf/20012.pdf</w:t>
      </w:r>
    </w:p>
    <w:p w14:paraId="16C1C47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Dabholkar, P. A., Thorpe, D. I., &amp; Rentz, J. O. (1996). A measure of service quality for retail stores: Scale development and validation. </w:t>
      </w:r>
      <w:r w:rsidRPr="00C52B7A">
        <w:rPr>
          <w:rFonts w:cs="Arial"/>
          <w:i/>
          <w:iCs/>
          <w:noProof/>
          <w:szCs w:val="24"/>
        </w:rPr>
        <w:t>Journal of the Academy of Marketing Science</w:t>
      </w:r>
      <w:r w:rsidRPr="00C52B7A">
        <w:rPr>
          <w:rFonts w:cs="Arial"/>
          <w:noProof/>
          <w:szCs w:val="24"/>
        </w:rPr>
        <w:t xml:space="preserve">, </w:t>
      </w:r>
      <w:r w:rsidRPr="00C52B7A">
        <w:rPr>
          <w:rFonts w:cs="Arial"/>
          <w:i/>
          <w:iCs/>
          <w:noProof/>
          <w:szCs w:val="24"/>
        </w:rPr>
        <w:t>24</w:t>
      </w:r>
      <w:r w:rsidRPr="00C52B7A">
        <w:rPr>
          <w:rFonts w:cs="Arial"/>
          <w:noProof/>
          <w:szCs w:val="24"/>
        </w:rPr>
        <w:t>(1), 3–16. https://doi.org/10.1007/bf02893933</w:t>
      </w:r>
    </w:p>
    <w:p w14:paraId="229A775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Dąbrowski, T. J., Brdulak, H., Jastrzębska, E., &amp; Legutko-kobus, P. (2018). Teaching methods and programs University Social Responsibility Strategies. </w:t>
      </w:r>
      <w:r w:rsidRPr="00C52B7A">
        <w:rPr>
          <w:rFonts w:cs="Arial"/>
          <w:i/>
          <w:iCs/>
          <w:noProof/>
          <w:szCs w:val="24"/>
        </w:rPr>
        <w:t>E-Mentor</w:t>
      </w:r>
      <w:r w:rsidRPr="00C52B7A">
        <w:rPr>
          <w:rFonts w:cs="Arial"/>
          <w:noProof/>
          <w:szCs w:val="24"/>
        </w:rPr>
        <w:t xml:space="preserve">, </w:t>
      </w:r>
      <w:r w:rsidRPr="00C52B7A">
        <w:rPr>
          <w:rFonts w:cs="Arial"/>
          <w:i/>
          <w:iCs/>
          <w:noProof/>
          <w:szCs w:val="24"/>
        </w:rPr>
        <w:t>5</w:t>
      </w:r>
      <w:r w:rsidRPr="00C52B7A">
        <w:rPr>
          <w:rFonts w:cs="Arial"/>
          <w:noProof/>
          <w:szCs w:val="24"/>
        </w:rPr>
        <w:t>(77), 4–12.</w:t>
      </w:r>
    </w:p>
    <w:p w14:paraId="1AE0752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Dahlgaard, J. J., &amp; Dahlgaard</w:t>
      </w:r>
      <w:r w:rsidRPr="00C52B7A">
        <w:rPr>
          <w:rFonts w:ascii="Cambria Math" w:hAnsi="Cambria Math" w:cs="Cambria Math"/>
          <w:noProof/>
          <w:szCs w:val="24"/>
        </w:rPr>
        <w:t>‐</w:t>
      </w:r>
      <w:r w:rsidRPr="00C52B7A">
        <w:rPr>
          <w:rFonts w:cs="Arial"/>
          <w:noProof/>
          <w:szCs w:val="24"/>
        </w:rPr>
        <w:t xml:space="preserve">Park, S. M. (2006). Lean production, six sigma quality, TQM and company culture. </w:t>
      </w:r>
      <w:r w:rsidRPr="00C52B7A">
        <w:rPr>
          <w:rFonts w:cs="Arial"/>
          <w:i/>
          <w:iCs/>
          <w:noProof/>
          <w:szCs w:val="24"/>
        </w:rPr>
        <w:t>The TQM Magazine</w:t>
      </w:r>
      <w:r w:rsidRPr="00C52B7A">
        <w:rPr>
          <w:rFonts w:cs="Arial"/>
          <w:noProof/>
          <w:szCs w:val="24"/>
        </w:rPr>
        <w:t xml:space="preserve">, </w:t>
      </w:r>
      <w:r w:rsidRPr="00C52B7A">
        <w:rPr>
          <w:rFonts w:cs="Arial"/>
          <w:i/>
          <w:iCs/>
          <w:noProof/>
          <w:szCs w:val="24"/>
        </w:rPr>
        <w:t>18</w:t>
      </w:r>
      <w:r w:rsidRPr="00C52B7A">
        <w:rPr>
          <w:rFonts w:cs="Arial"/>
          <w:noProof/>
          <w:szCs w:val="24"/>
        </w:rPr>
        <w:t>(3), 263–281. https://doi.org/10.1108/09544780610659998</w:t>
      </w:r>
    </w:p>
    <w:p w14:paraId="2FFC513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de Boer, H., Enders, J., &amp; Schimank, U. S. (2007). On the Way towards New Public Management? The Governance of University Systems in England, the Netherlands, Austria, and Germany. W D. Jansen (Red.), </w:t>
      </w:r>
      <w:r w:rsidRPr="00C52B7A">
        <w:rPr>
          <w:rFonts w:cs="Arial"/>
          <w:i/>
          <w:iCs/>
          <w:noProof/>
          <w:szCs w:val="24"/>
        </w:rPr>
        <w:t>New Forms of Governance in Research Organizations</w:t>
      </w:r>
      <w:r w:rsidRPr="00C52B7A">
        <w:rPr>
          <w:rFonts w:cs="Arial"/>
          <w:noProof/>
          <w:szCs w:val="24"/>
        </w:rPr>
        <w:t xml:space="preserve"> (ss. 3–22). Springer Netherlands. https://doi.org/10.1007/978-1-4020-5831-8</w:t>
      </w:r>
    </w:p>
    <w:p w14:paraId="7DC5375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de Haan, E., Verhoef, P. C., &amp; Wiesel, T. (2015). The predictive ability of different customer feedback metrics for retention. </w:t>
      </w:r>
      <w:r w:rsidRPr="00C52B7A">
        <w:rPr>
          <w:rFonts w:cs="Arial"/>
          <w:i/>
          <w:iCs/>
          <w:noProof/>
          <w:szCs w:val="24"/>
        </w:rPr>
        <w:t>International Journal of Research in Marketing</w:t>
      </w:r>
      <w:r w:rsidRPr="00C52B7A">
        <w:rPr>
          <w:rFonts w:cs="Arial"/>
          <w:noProof/>
          <w:szCs w:val="24"/>
        </w:rPr>
        <w:t xml:space="preserve">, </w:t>
      </w:r>
      <w:r w:rsidRPr="00C52B7A">
        <w:rPr>
          <w:rFonts w:cs="Arial"/>
          <w:i/>
          <w:iCs/>
          <w:noProof/>
          <w:szCs w:val="24"/>
        </w:rPr>
        <w:t>32</w:t>
      </w:r>
      <w:r w:rsidRPr="00C52B7A">
        <w:rPr>
          <w:rFonts w:cs="Arial"/>
          <w:noProof/>
          <w:szCs w:val="24"/>
        </w:rPr>
        <w:t>(2), 195–206. https://doi.org/10.1016/j.ijresmar.2015.02.004</w:t>
      </w:r>
    </w:p>
    <w:p w14:paraId="11EA29C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de Jong, J., &amp; den Hartog, D. (2010). Measuring Innovative Work Behaviour. </w:t>
      </w:r>
      <w:r w:rsidRPr="00C52B7A">
        <w:rPr>
          <w:rFonts w:cs="Arial"/>
          <w:i/>
          <w:iCs/>
          <w:noProof/>
          <w:szCs w:val="24"/>
        </w:rPr>
        <w:t>Creativity and Innovation Management</w:t>
      </w:r>
      <w:r w:rsidRPr="00C52B7A">
        <w:rPr>
          <w:rFonts w:cs="Arial"/>
          <w:noProof/>
          <w:szCs w:val="24"/>
        </w:rPr>
        <w:t xml:space="preserve">, </w:t>
      </w:r>
      <w:r w:rsidRPr="00C52B7A">
        <w:rPr>
          <w:rFonts w:cs="Arial"/>
          <w:i/>
          <w:iCs/>
          <w:noProof/>
          <w:szCs w:val="24"/>
        </w:rPr>
        <w:t>19</w:t>
      </w:r>
      <w:r w:rsidRPr="00C52B7A">
        <w:rPr>
          <w:rFonts w:cs="Arial"/>
          <w:noProof/>
          <w:szCs w:val="24"/>
        </w:rPr>
        <w:t>(1), 23–36. https://doi.org/10.1111/j.1467-8691.2010.00547.x</w:t>
      </w:r>
    </w:p>
    <w:p w14:paraId="5F51914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De Ridder-Symoens, H. (2020). Universities and Their Missions in Early Modern Times. W L. Engwall (Red.), </w:t>
      </w:r>
      <w:r w:rsidRPr="00C52B7A">
        <w:rPr>
          <w:rFonts w:cs="Arial"/>
          <w:i/>
          <w:iCs/>
          <w:noProof/>
          <w:szCs w:val="24"/>
        </w:rPr>
        <w:t>Missions of Universities : Past, Present, Future</w:t>
      </w:r>
      <w:r w:rsidRPr="00C52B7A">
        <w:rPr>
          <w:rFonts w:cs="Arial"/>
          <w:noProof/>
          <w:szCs w:val="24"/>
        </w:rPr>
        <w:t xml:space="preserve"> (ss. 43–61). Springer International Publishing. https://doi.org/10.1007/978-3-030-41834-2_4</w:t>
      </w:r>
    </w:p>
    <w:p w14:paraId="573F56C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Degtjarjova, I., Lapina, I., &amp; Freidenfelds, D. (2018). Student as stakeholder: “voice of customer” in higher education quality development. </w:t>
      </w:r>
      <w:r w:rsidRPr="00C52B7A">
        <w:rPr>
          <w:rFonts w:cs="Arial"/>
          <w:i/>
          <w:iCs/>
          <w:noProof/>
          <w:szCs w:val="24"/>
        </w:rPr>
        <w:t>Marketing and Management of Innovations</w:t>
      </w:r>
      <w:r w:rsidRPr="00C52B7A">
        <w:rPr>
          <w:rFonts w:cs="Arial"/>
          <w:noProof/>
          <w:szCs w:val="24"/>
        </w:rPr>
        <w:t xml:space="preserve">, </w:t>
      </w:r>
      <w:r w:rsidRPr="00C52B7A">
        <w:rPr>
          <w:rFonts w:cs="Arial"/>
          <w:i/>
          <w:iCs/>
          <w:noProof/>
          <w:szCs w:val="24"/>
        </w:rPr>
        <w:t>2</w:t>
      </w:r>
      <w:r w:rsidRPr="00C52B7A">
        <w:rPr>
          <w:rFonts w:cs="Arial"/>
          <w:noProof/>
          <w:szCs w:val="24"/>
        </w:rPr>
        <w:t>, 388–398. https://doi.org/10.21272/mmi.2018.2-30</w:t>
      </w:r>
    </w:p>
    <w:p w14:paraId="33F06E5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Deif, A. (2017). Insights on lean gamification for higher education. </w:t>
      </w:r>
      <w:r w:rsidRPr="00C52B7A">
        <w:rPr>
          <w:rFonts w:cs="Arial"/>
          <w:i/>
          <w:iCs/>
          <w:noProof/>
          <w:szCs w:val="24"/>
        </w:rPr>
        <w:t>International Journal of Lean Six Sigma</w:t>
      </w:r>
      <w:r w:rsidRPr="00C52B7A">
        <w:rPr>
          <w:rFonts w:cs="Arial"/>
          <w:noProof/>
          <w:szCs w:val="24"/>
        </w:rPr>
        <w:t xml:space="preserve">, </w:t>
      </w:r>
      <w:r w:rsidRPr="00C52B7A">
        <w:rPr>
          <w:rFonts w:cs="Arial"/>
          <w:i/>
          <w:iCs/>
          <w:noProof/>
          <w:szCs w:val="24"/>
        </w:rPr>
        <w:t>8</w:t>
      </w:r>
      <w:r w:rsidRPr="00C52B7A">
        <w:rPr>
          <w:rFonts w:cs="Arial"/>
          <w:noProof/>
          <w:szCs w:val="24"/>
        </w:rPr>
        <w:t>(3), 359–376. https://doi.org/10.1108/IJLSS-04-2016-0017</w:t>
      </w:r>
    </w:p>
    <w:p w14:paraId="29C641A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lastRenderedPageBreak/>
        <w:t xml:space="preserve">Douglas, J., Antony, J., &amp; Douglas, A. (2015). Waste identification and elimination in HEIs: the role of Lean thinking. </w:t>
      </w:r>
      <w:r w:rsidRPr="00C52B7A">
        <w:rPr>
          <w:rFonts w:cs="Arial"/>
          <w:i/>
          <w:iCs/>
          <w:noProof/>
          <w:szCs w:val="24"/>
        </w:rPr>
        <w:t>International Journal of Quality &amp; Reliability Management</w:t>
      </w:r>
      <w:r w:rsidRPr="00C52B7A">
        <w:rPr>
          <w:rFonts w:cs="Arial"/>
          <w:noProof/>
          <w:szCs w:val="24"/>
        </w:rPr>
        <w:t xml:space="preserve">, </w:t>
      </w:r>
      <w:r w:rsidRPr="00C52B7A">
        <w:rPr>
          <w:rFonts w:cs="Arial"/>
          <w:i/>
          <w:iCs/>
          <w:noProof/>
          <w:szCs w:val="24"/>
        </w:rPr>
        <w:t>32</w:t>
      </w:r>
      <w:r w:rsidRPr="00C52B7A">
        <w:rPr>
          <w:rFonts w:cs="Arial"/>
          <w:noProof/>
          <w:szCs w:val="24"/>
        </w:rPr>
        <w:t>(9), 970–981. https://doi.org/10.1108/IJQRM-10-2014-0160</w:t>
      </w:r>
    </w:p>
    <w:p w14:paraId="35D2283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Dz. U. 1668. (2018). </w:t>
      </w:r>
      <w:r w:rsidRPr="00C52B7A">
        <w:rPr>
          <w:rFonts w:cs="Arial"/>
          <w:i/>
          <w:iCs/>
          <w:noProof/>
          <w:szCs w:val="24"/>
        </w:rPr>
        <w:t>Ustawa z dnia 20 lipca 2018 r. Prawo o szkolnictwie wyższym i nauce</w:t>
      </w:r>
      <w:r w:rsidRPr="00C52B7A">
        <w:rPr>
          <w:rFonts w:cs="Arial"/>
          <w:noProof/>
          <w:szCs w:val="24"/>
        </w:rPr>
        <w:t xml:space="preserve"> (Numer Dz. U. 1668 z 30.08.2018). Kancelaria Sejmu RP. http://prawo.sejm.gov.pl/isap.nsf/DocDetails.xsp?id=WDU20180001668</w:t>
      </w:r>
    </w:p>
    <w:p w14:paraId="5A5CCF4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Dz. U. 2508. (2018). </w:t>
      </w:r>
      <w:r w:rsidRPr="00C52B7A">
        <w:rPr>
          <w:rFonts w:cs="Arial"/>
          <w:i/>
          <w:iCs/>
          <w:noProof/>
          <w:szCs w:val="24"/>
        </w:rPr>
        <w:t>Rozporządzenie Ministra Nauki i Szkolnictwa wyższego z dnia 13 grudnia 2018</w:t>
      </w:r>
      <w:r w:rsidRPr="00C52B7A">
        <w:rPr>
          <w:rFonts w:cs="Arial"/>
          <w:noProof/>
          <w:szCs w:val="24"/>
        </w:rPr>
        <w:t>. Dziennik Ustaw RP.</w:t>
      </w:r>
    </w:p>
    <w:p w14:paraId="358954E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Dz. U. 305. (2022). </w:t>
      </w:r>
      <w:r w:rsidRPr="00C52B7A">
        <w:rPr>
          <w:rFonts w:cs="Arial"/>
          <w:i/>
          <w:iCs/>
          <w:noProof/>
          <w:szCs w:val="24"/>
        </w:rPr>
        <w:t>Rozporządzenie Ministra Nauki i Szkolnictwa wyższego z dnia 8 lutego 2022</w:t>
      </w:r>
      <w:r w:rsidRPr="00C52B7A">
        <w:rPr>
          <w:rFonts w:cs="Arial"/>
          <w:noProof/>
          <w:szCs w:val="24"/>
        </w:rPr>
        <w:t>. Dziennik Ustaw RP.</w:t>
      </w:r>
    </w:p>
    <w:p w14:paraId="7089ED0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Dziadkowiec, Joanna. (2006). Wybrane metody badania i oceny jakości usług. </w:t>
      </w:r>
      <w:r w:rsidRPr="00C52B7A">
        <w:rPr>
          <w:rFonts w:cs="Arial"/>
          <w:i/>
          <w:iCs/>
          <w:noProof/>
          <w:szCs w:val="24"/>
        </w:rPr>
        <w:t>Zeszyty Naukowe Akademii Ekonimicznej w Krakowie</w:t>
      </w:r>
      <w:r w:rsidRPr="00C52B7A">
        <w:rPr>
          <w:rFonts w:cs="Arial"/>
          <w:noProof/>
          <w:szCs w:val="24"/>
        </w:rPr>
        <w:t xml:space="preserve">, </w:t>
      </w:r>
      <w:r w:rsidRPr="00C52B7A">
        <w:rPr>
          <w:rFonts w:cs="Arial"/>
          <w:i/>
          <w:iCs/>
          <w:noProof/>
          <w:szCs w:val="24"/>
        </w:rPr>
        <w:t>717</w:t>
      </w:r>
      <w:r w:rsidRPr="00C52B7A">
        <w:rPr>
          <w:rFonts w:cs="Arial"/>
          <w:noProof/>
          <w:szCs w:val="24"/>
        </w:rPr>
        <w:t>, 23–35.</w:t>
      </w:r>
    </w:p>
    <w:p w14:paraId="7657866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Dziadkowiec, Joanna, &amp; Sikora, T. (2015). </w:t>
      </w:r>
      <w:r w:rsidRPr="00C52B7A">
        <w:rPr>
          <w:rFonts w:cs="Arial"/>
          <w:i/>
          <w:iCs/>
          <w:noProof/>
          <w:szCs w:val="24"/>
        </w:rPr>
        <w:t>Wybrane aspekty zarządzania jakością usług jakościa</w:t>
      </w:r>
      <w:r w:rsidRPr="00C52B7A">
        <w:rPr>
          <w:rFonts w:cs="Arial"/>
          <w:noProof/>
          <w:szCs w:val="24"/>
        </w:rPr>
        <w:t>.</w:t>
      </w:r>
    </w:p>
    <w:p w14:paraId="16CBFB4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Dziedziczak-Foltyn, A. (2018). Konsultatywność w projektowaniu reformy szkolnictwa wyższego w Polsce na przykładzie Ustawy 2.0. </w:t>
      </w:r>
      <w:r w:rsidRPr="00C52B7A">
        <w:rPr>
          <w:rFonts w:cs="Arial"/>
          <w:i/>
          <w:iCs/>
          <w:noProof/>
          <w:szCs w:val="24"/>
        </w:rPr>
        <w:t>Nauka i Szkolnictwo Wyższe</w:t>
      </w:r>
      <w:r w:rsidRPr="00C52B7A">
        <w:rPr>
          <w:rFonts w:cs="Arial"/>
          <w:noProof/>
          <w:szCs w:val="24"/>
        </w:rPr>
        <w:t xml:space="preserve">, </w:t>
      </w:r>
      <w:r w:rsidRPr="00C52B7A">
        <w:rPr>
          <w:rFonts w:cs="Arial"/>
          <w:i/>
          <w:iCs/>
          <w:noProof/>
          <w:szCs w:val="24"/>
        </w:rPr>
        <w:t>1(51)</w:t>
      </w:r>
      <w:r w:rsidRPr="00C52B7A">
        <w:rPr>
          <w:rFonts w:cs="Arial"/>
          <w:noProof/>
          <w:szCs w:val="24"/>
        </w:rPr>
        <w:t>. https://doi.org/10.14746/nisw.2018.1.10</w:t>
      </w:r>
    </w:p>
    <w:p w14:paraId="2A74A9B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Dzimińska, M., Fijałkowska, J., &amp; Sułkowski, Ł. (2020). A Conceptual Model Proposal: Universities as Culture Change Agents for Sustainable Development. </w:t>
      </w:r>
      <w:r w:rsidRPr="00C52B7A">
        <w:rPr>
          <w:rFonts w:cs="Arial"/>
          <w:i/>
          <w:iCs/>
          <w:noProof/>
          <w:szCs w:val="24"/>
        </w:rPr>
        <w:t>Sustainability</w:t>
      </w:r>
      <w:r w:rsidRPr="00C52B7A">
        <w:rPr>
          <w:rFonts w:cs="Arial"/>
          <w:noProof/>
          <w:szCs w:val="24"/>
        </w:rPr>
        <w:t xml:space="preserve">, </w:t>
      </w:r>
      <w:r w:rsidRPr="00C52B7A">
        <w:rPr>
          <w:rFonts w:cs="Arial"/>
          <w:i/>
          <w:iCs/>
          <w:noProof/>
          <w:szCs w:val="24"/>
        </w:rPr>
        <w:t>12</w:t>
      </w:r>
      <w:r w:rsidRPr="00C52B7A">
        <w:rPr>
          <w:rFonts w:cs="Arial"/>
          <w:noProof/>
          <w:szCs w:val="24"/>
        </w:rPr>
        <w:t>(11), 4635. https://doi.org/10.3390/su12114635</w:t>
      </w:r>
    </w:p>
    <w:p w14:paraId="58A09FA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ELA 2020. (2021). </w:t>
      </w:r>
      <w:r w:rsidRPr="00C52B7A">
        <w:rPr>
          <w:rFonts w:cs="Arial"/>
          <w:i/>
          <w:iCs/>
          <w:noProof/>
          <w:szCs w:val="24"/>
        </w:rPr>
        <w:t>Ekonomiczne Losy Absolwentów - zbiór danych źródłowych dla Uczelni obejmujący dane absolwentów studiów I, II stopnia i jednolitych studiów magiserskich do 2020 roku</w:t>
      </w:r>
      <w:r w:rsidRPr="00C52B7A">
        <w:rPr>
          <w:rFonts w:cs="Arial"/>
          <w:noProof/>
          <w:szCs w:val="24"/>
        </w:rPr>
        <w:t>. https://ela.nauka.gov.pl/pl/experts/source-data</w:t>
      </w:r>
    </w:p>
    <w:p w14:paraId="2519F4B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Elton, L. (2000). The UK Research Assessment Exercise: Unintended Consequences. </w:t>
      </w:r>
      <w:r w:rsidRPr="00C52B7A">
        <w:rPr>
          <w:rFonts w:cs="Arial"/>
          <w:i/>
          <w:iCs/>
          <w:noProof/>
          <w:szCs w:val="24"/>
        </w:rPr>
        <w:t>Higher Education Quarterly</w:t>
      </w:r>
      <w:r w:rsidRPr="00C52B7A">
        <w:rPr>
          <w:rFonts w:cs="Arial"/>
          <w:noProof/>
          <w:szCs w:val="24"/>
        </w:rPr>
        <w:t xml:space="preserve">, </w:t>
      </w:r>
      <w:r w:rsidRPr="00C52B7A">
        <w:rPr>
          <w:rFonts w:cs="Arial"/>
          <w:i/>
          <w:iCs/>
          <w:noProof/>
          <w:szCs w:val="24"/>
        </w:rPr>
        <w:t>54</w:t>
      </w:r>
      <w:r w:rsidRPr="00C52B7A">
        <w:rPr>
          <w:rFonts w:cs="Arial"/>
          <w:noProof/>
          <w:szCs w:val="24"/>
        </w:rPr>
        <w:t>(3), 274–283. https://doi.org/10.1111/1468-2273.00160</w:t>
      </w:r>
    </w:p>
    <w:p w14:paraId="6FCE77B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Etzkowitz, H. (2003). Research groups as ‘quasi-firms’: the invention of the entrepreneurial university. </w:t>
      </w:r>
      <w:r w:rsidRPr="00C52B7A">
        <w:rPr>
          <w:rFonts w:cs="Arial"/>
          <w:i/>
          <w:iCs/>
          <w:noProof/>
          <w:szCs w:val="24"/>
        </w:rPr>
        <w:t>Research Policy</w:t>
      </w:r>
      <w:r w:rsidRPr="00C52B7A">
        <w:rPr>
          <w:rFonts w:cs="Arial"/>
          <w:noProof/>
          <w:szCs w:val="24"/>
        </w:rPr>
        <w:t xml:space="preserve">, </w:t>
      </w:r>
      <w:r w:rsidRPr="00C52B7A">
        <w:rPr>
          <w:rFonts w:cs="Arial"/>
          <w:i/>
          <w:iCs/>
          <w:noProof/>
          <w:szCs w:val="24"/>
        </w:rPr>
        <w:t>32</w:t>
      </w:r>
      <w:r w:rsidRPr="00C52B7A">
        <w:rPr>
          <w:rFonts w:cs="Arial"/>
          <w:noProof/>
          <w:szCs w:val="24"/>
        </w:rPr>
        <w:t>(1), 109–121. https://doi.org/10.1016/S0048-7333(02)00009-4</w:t>
      </w:r>
    </w:p>
    <w:p w14:paraId="5ED3496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Etzkowitz, H., &amp; Dzisah, J. (2008). Rethinking development: circulation in the triple helix. </w:t>
      </w:r>
      <w:r w:rsidRPr="00C52B7A">
        <w:rPr>
          <w:rFonts w:cs="Arial"/>
          <w:i/>
          <w:iCs/>
          <w:noProof/>
          <w:szCs w:val="24"/>
        </w:rPr>
        <w:t>Technology Analysis &amp; Strategic Management</w:t>
      </w:r>
      <w:r w:rsidRPr="00C52B7A">
        <w:rPr>
          <w:rFonts w:cs="Arial"/>
          <w:noProof/>
          <w:szCs w:val="24"/>
        </w:rPr>
        <w:t xml:space="preserve">, </w:t>
      </w:r>
      <w:r w:rsidRPr="00C52B7A">
        <w:rPr>
          <w:rFonts w:cs="Arial"/>
          <w:i/>
          <w:iCs/>
          <w:noProof/>
          <w:szCs w:val="24"/>
        </w:rPr>
        <w:t>20</w:t>
      </w:r>
      <w:r w:rsidRPr="00C52B7A">
        <w:rPr>
          <w:rFonts w:cs="Arial"/>
          <w:noProof/>
          <w:szCs w:val="24"/>
        </w:rPr>
        <w:t>(6), 653–666. https://doi.org/10.1080/09537320802426309</w:t>
      </w:r>
    </w:p>
    <w:p w14:paraId="6AB4990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Etzkowitz, H., &amp; Leydesdorff, L. (1997). </w:t>
      </w:r>
      <w:r w:rsidRPr="00C52B7A">
        <w:rPr>
          <w:rFonts w:cs="Arial"/>
          <w:i/>
          <w:iCs/>
          <w:noProof/>
          <w:szCs w:val="24"/>
        </w:rPr>
        <w:t>Universities and the global knowledge economy: A triple helix of university-industry relations</w:t>
      </w:r>
      <w:r w:rsidRPr="00C52B7A">
        <w:rPr>
          <w:rFonts w:cs="Arial"/>
          <w:noProof/>
          <w:szCs w:val="24"/>
        </w:rPr>
        <w:t>. Pinter.</w:t>
      </w:r>
    </w:p>
    <w:p w14:paraId="2D5EEDB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Faishol, O. K. L. M. A., &amp; Subriadi, A. P. (2022). Change management scenario to improve Webometrics ranking. </w:t>
      </w:r>
      <w:r w:rsidRPr="00C52B7A">
        <w:rPr>
          <w:rFonts w:cs="Arial"/>
          <w:i/>
          <w:iCs/>
          <w:noProof/>
          <w:szCs w:val="24"/>
        </w:rPr>
        <w:t>Procedia Computer Science</w:t>
      </w:r>
      <w:r w:rsidRPr="00C52B7A">
        <w:rPr>
          <w:rFonts w:cs="Arial"/>
          <w:noProof/>
          <w:szCs w:val="24"/>
        </w:rPr>
        <w:t xml:space="preserve">, </w:t>
      </w:r>
      <w:r w:rsidRPr="00C52B7A">
        <w:rPr>
          <w:rFonts w:cs="Arial"/>
          <w:i/>
          <w:iCs/>
          <w:noProof/>
          <w:szCs w:val="24"/>
        </w:rPr>
        <w:t>197</w:t>
      </w:r>
      <w:r w:rsidRPr="00C52B7A">
        <w:rPr>
          <w:rFonts w:cs="Arial"/>
          <w:noProof/>
          <w:szCs w:val="24"/>
        </w:rPr>
        <w:t>, 557–565. https://doi.org/10.1016/j.procs.2021.12.173</w:t>
      </w:r>
    </w:p>
    <w:p w14:paraId="2DD184D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Finch, D., McDonald, S., &amp; Staple, J. (2013). Reputational interdependence: an examination of category reputation in higher education. </w:t>
      </w:r>
      <w:r w:rsidRPr="00C52B7A">
        <w:rPr>
          <w:rFonts w:cs="Arial"/>
          <w:i/>
          <w:iCs/>
          <w:noProof/>
          <w:szCs w:val="24"/>
        </w:rPr>
        <w:t>Journal of Marketing for Higher Education</w:t>
      </w:r>
      <w:r w:rsidRPr="00C52B7A">
        <w:rPr>
          <w:rFonts w:cs="Arial"/>
          <w:noProof/>
          <w:szCs w:val="24"/>
        </w:rPr>
        <w:t xml:space="preserve">, </w:t>
      </w:r>
      <w:r w:rsidRPr="00C52B7A">
        <w:rPr>
          <w:rFonts w:cs="Arial"/>
          <w:i/>
          <w:iCs/>
          <w:noProof/>
          <w:szCs w:val="24"/>
        </w:rPr>
        <w:t>23</w:t>
      </w:r>
      <w:r w:rsidRPr="00C52B7A">
        <w:rPr>
          <w:rFonts w:cs="Arial"/>
          <w:noProof/>
          <w:szCs w:val="24"/>
        </w:rPr>
        <w:t>(1), 34–61. https://doi.org/10.1080/08841241.2013.810184</w:t>
      </w:r>
    </w:p>
    <w:p w14:paraId="59E1979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lastRenderedPageBreak/>
        <w:t xml:space="preserve">Firdaus, A. (2005). The development of HEdPERF: a new measuring instrument of service quality for the higher education sector. </w:t>
      </w:r>
      <w:r w:rsidRPr="00C52B7A">
        <w:rPr>
          <w:rFonts w:cs="Arial"/>
          <w:i/>
          <w:iCs/>
          <w:noProof/>
          <w:szCs w:val="24"/>
        </w:rPr>
        <w:t>International Journal of Consumer Studies</w:t>
      </w:r>
      <w:r w:rsidRPr="00C52B7A">
        <w:rPr>
          <w:rFonts w:cs="Arial"/>
          <w:noProof/>
          <w:szCs w:val="24"/>
        </w:rPr>
        <w:t xml:space="preserve">, </w:t>
      </w:r>
      <w:r w:rsidRPr="00C52B7A">
        <w:rPr>
          <w:rFonts w:cs="Arial"/>
          <w:i/>
          <w:iCs/>
          <w:noProof/>
          <w:szCs w:val="24"/>
        </w:rPr>
        <w:t>30</w:t>
      </w:r>
      <w:r w:rsidRPr="00C52B7A">
        <w:rPr>
          <w:rFonts w:cs="Arial"/>
          <w:noProof/>
          <w:szCs w:val="24"/>
        </w:rPr>
        <w:t>(6), 569–581. https://doi.org/10.1111/j.1470-6431.2005.00480.x</w:t>
      </w:r>
    </w:p>
    <w:p w14:paraId="3E80C51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Firdaus, A. (2006). Measuring service quality in higher education: HEdPERF versus SERVPERF. </w:t>
      </w:r>
      <w:r w:rsidRPr="00C52B7A">
        <w:rPr>
          <w:rFonts w:cs="Arial"/>
          <w:i/>
          <w:iCs/>
          <w:noProof/>
          <w:szCs w:val="24"/>
        </w:rPr>
        <w:t>Marketing Intelligence &amp; Planning</w:t>
      </w:r>
      <w:r w:rsidRPr="00C52B7A">
        <w:rPr>
          <w:rFonts w:cs="Arial"/>
          <w:noProof/>
          <w:szCs w:val="24"/>
        </w:rPr>
        <w:t xml:space="preserve">, </w:t>
      </w:r>
      <w:r w:rsidRPr="00C52B7A">
        <w:rPr>
          <w:rFonts w:cs="Arial"/>
          <w:i/>
          <w:iCs/>
          <w:noProof/>
          <w:szCs w:val="24"/>
        </w:rPr>
        <w:t>24</w:t>
      </w:r>
      <w:r w:rsidRPr="00C52B7A">
        <w:rPr>
          <w:rFonts w:cs="Arial"/>
          <w:noProof/>
          <w:szCs w:val="24"/>
        </w:rPr>
        <w:t>(1), 31–47. https://doi.org/10.1108/02634500610641543</w:t>
      </w:r>
    </w:p>
    <w:p w14:paraId="6D1598E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Fisher, N. I., &amp; Kordupleski, R. E. (2019). Good and bad market research: A critical review of Net Promoter Score. </w:t>
      </w:r>
      <w:r w:rsidRPr="00C52B7A">
        <w:rPr>
          <w:rFonts w:cs="Arial"/>
          <w:i/>
          <w:iCs/>
          <w:noProof/>
          <w:szCs w:val="24"/>
        </w:rPr>
        <w:t>Applied Stochastic Models in Business and Industry</w:t>
      </w:r>
      <w:r w:rsidRPr="00C52B7A">
        <w:rPr>
          <w:rFonts w:cs="Arial"/>
          <w:noProof/>
          <w:szCs w:val="24"/>
        </w:rPr>
        <w:t xml:space="preserve">, </w:t>
      </w:r>
      <w:r w:rsidRPr="00C52B7A">
        <w:rPr>
          <w:rFonts w:cs="Arial"/>
          <w:i/>
          <w:iCs/>
          <w:noProof/>
          <w:szCs w:val="24"/>
        </w:rPr>
        <w:t>35</w:t>
      </w:r>
      <w:r w:rsidRPr="00C52B7A">
        <w:rPr>
          <w:rFonts w:cs="Arial"/>
          <w:noProof/>
          <w:szCs w:val="24"/>
        </w:rPr>
        <w:t>(1), 138–151. https://doi.org/10.1002/asmb.2417</w:t>
      </w:r>
    </w:p>
    <w:p w14:paraId="7098EEA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Frankowicz, M. (2012). </w:t>
      </w:r>
      <w:r w:rsidRPr="00C52B7A">
        <w:rPr>
          <w:rFonts w:cs="Arial"/>
          <w:i/>
          <w:iCs/>
          <w:noProof/>
          <w:szCs w:val="24"/>
        </w:rPr>
        <w:t>Wewnętrzne systemy zapewniania jakości kształcenia w odnisieniu do nowych regulacji prawnych</w:t>
      </w:r>
      <w:r w:rsidRPr="00C52B7A">
        <w:rPr>
          <w:rFonts w:cs="Arial"/>
          <w:noProof/>
          <w:szCs w:val="24"/>
        </w:rPr>
        <w:t>. Zespół Ekspertów Bolońskich.</w:t>
      </w:r>
    </w:p>
    <w:p w14:paraId="360850D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Freeman, R. E., &amp; McVea, J. (2001). A stakeholder approach to strategic management. </w:t>
      </w:r>
      <w:r w:rsidRPr="00C52B7A">
        <w:rPr>
          <w:rFonts w:cs="Arial"/>
          <w:i/>
          <w:iCs/>
          <w:noProof/>
          <w:szCs w:val="24"/>
        </w:rPr>
        <w:t>SSRN Electronic Journal</w:t>
      </w:r>
      <w:r w:rsidRPr="00C52B7A">
        <w:rPr>
          <w:rFonts w:cs="Arial"/>
          <w:noProof/>
          <w:szCs w:val="24"/>
        </w:rPr>
        <w:t>.</w:t>
      </w:r>
    </w:p>
    <w:p w14:paraId="781114C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Galvao, A., Mascarenhas, C., Marques, C., Ferreira, J., &amp; Ratten, V. (2019). Triple helix and its evolution: a systematic literature review. </w:t>
      </w:r>
      <w:r w:rsidRPr="00C52B7A">
        <w:rPr>
          <w:rFonts w:cs="Arial"/>
          <w:i/>
          <w:iCs/>
          <w:noProof/>
          <w:szCs w:val="24"/>
        </w:rPr>
        <w:t>Journal of Science and Technology Policy Management</w:t>
      </w:r>
      <w:r w:rsidRPr="00C52B7A">
        <w:rPr>
          <w:rFonts w:cs="Arial"/>
          <w:noProof/>
          <w:szCs w:val="24"/>
        </w:rPr>
        <w:t xml:space="preserve">, </w:t>
      </w:r>
      <w:r w:rsidRPr="00C52B7A">
        <w:rPr>
          <w:rFonts w:cs="Arial"/>
          <w:i/>
          <w:iCs/>
          <w:noProof/>
          <w:szCs w:val="24"/>
        </w:rPr>
        <w:t>10</w:t>
      </w:r>
      <w:r w:rsidRPr="00C52B7A">
        <w:rPr>
          <w:rFonts w:cs="Arial"/>
          <w:noProof/>
          <w:szCs w:val="24"/>
        </w:rPr>
        <w:t>(3), 812–833. https://doi.org/10.1108/JSTPM-10-2018-0103</w:t>
      </w:r>
    </w:p>
    <w:p w14:paraId="4257E32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Geitz, G., &amp; de Geus, J. (2019). Design-based education, sustainable teaching, and learning. </w:t>
      </w:r>
      <w:r w:rsidRPr="00C52B7A">
        <w:rPr>
          <w:rFonts w:cs="Arial"/>
          <w:i/>
          <w:iCs/>
          <w:noProof/>
          <w:szCs w:val="24"/>
        </w:rPr>
        <w:t>Cogent Education</w:t>
      </w:r>
      <w:r w:rsidRPr="00C52B7A">
        <w:rPr>
          <w:rFonts w:cs="Arial"/>
          <w:noProof/>
          <w:szCs w:val="24"/>
        </w:rPr>
        <w:t xml:space="preserve">, </w:t>
      </w:r>
      <w:r w:rsidRPr="00C52B7A">
        <w:rPr>
          <w:rFonts w:cs="Arial"/>
          <w:i/>
          <w:iCs/>
          <w:noProof/>
          <w:szCs w:val="24"/>
        </w:rPr>
        <w:t>6</w:t>
      </w:r>
      <w:r w:rsidRPr="00C52B7A">
        <w:rPr>
          <w:rFonts w:cs="Arial"/>
          <w:noProof/>
          <w:szCs w:val="24"/>
        </w:rPr>
        <w:t>(1), 1647919. https://doi.org/10.1080/2331186X.2019.1647919</w:t>
      </w:r>
    </w:p>
    <w:p w14:paraId="40B116C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Gilmore, A. (2006). </w:t>
      </w:r>
      <w:r w:rsidRPr="00C52B7A">
        <w:rPr>
          <w:rFonts w:cs="Arial"/>
          <w:i/>
          <w:iCs/>
          <w:noProof/>
          <w:szCs w:val="24"/>
        </w:rPr>
        <w:t>Usługi. Marketing i zarządzanie.</w:t>
      </w:r>
      <w:r w:rsidRPr="00C52B7A">
        <w:rPr>
          <w:rFonts w:cs="Arial"/>
          <w:noProof/>
          <w:szCs w:val="24"/>
        </w:rPr>
        <w:t xml:space="preserve"> Wydawnictwo PWE.</w:t>
      </w:r>
    </w:p>
    <w:p w14:paraId="64C35CB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Główny Urząd Statystyczny. (2020). </w:t>
      </w:r>
      <w:r w:rsidRPr="00C52B7A">
        <w:rPr>
          <w:rFonts w:cs="Arial"/>
          <w:i/>
          <w:iCs/>
          <w:noProof/>
          <w:szCs w:val="24"/>
        </w:rPr>
        <w:t>GUS - Bank Danych Lokalnych</w:t>
      </w:r>
      <w:r w:rsidRPr="00C52B7A">
        <w:rPr>
          <w:rFonts w:cs="Arial"/>
          <w:noProof/>
          <w:szCs w:val="24"/>
        </w:rPr>
        <w:t>. https://bdl.stat.gov.pl/BDL/dane/podgrup/tablica%0Ahttps://bdl.stat.gov.pl/BDL/dane/teryt/jednostka/1610#</w:t>
      </w:r>
    </w:p>
    <w:p w14:paraId="35C9519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Gołata, K., &amp; Sojkin, B. (2020). Determinanty budowania wizerunku i reputacji wyższej uczelni wobec jej intersariuszy. </w:t>
      </w:r>
      <w:r w:rsidRPr="00C52B7A">
        <w:rPr>
          <w:rFonts w:cs="Arial"/>
          <w:i/>
          <w:iCs/>
          <w:noProof/>
          <w:szCs w:val="24"/>
        </w:rPr>
        <w:t>Marketing Instytucji Naukowych i Badawczych</w:t>
      </w:r>
      <w:r w:rsidRPr="00C52B7A">
        <w:rPr>
          <w:rFonts w:cs="Arial"/>
          <w:noProof/>
          <w:szCs w:val="24"/>
        </w:rPr>
        <w:t xml:space="preserve">, </w:t>
      </w:r>
      <w:r w:rsidRPr="00C52B7A">
        <w:rPr>
          <w:rFonts w:cs="Arial"/>
          <w:i/>
          <w:iCs/>
          <w:noProof/>
          <w:szCs w:val="24"/>
        </w:rPr>
        <w:t>35</w:t>
      </w:r>
      <w:r w:rsidRPr="00C52B7A">
        <w:rPr>
          <w:rFonts w:cs="Arial"/>
          <w:noProof/>
          <w:szCs w:val="24"/>
        </w:rPr>
        <w:t>(1), 29–58. https://doi.org/10.2478/minib-2020-0002</w:t>
      </w:r>
    </w:p>
    <w:p w14:paraId="074CF28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Goodley, B. (2023). </w:t>
      </w:r>
      <w:r w:rsidRPr="00C52B7A">
        <w:rPr>
          <w:rFonts w:cs="Arial"/>
          <w:i/>
          <w:iCs/>
          <w:noProof/>
          <w:szCs w:val="24"/>
        </w:rPr>
        <w:t>Highest NPS Scores 2023</w:t>
      </w:r>
      <w:r w:rsidRPr="00C52B7A">
        <w:rPr>
          <w:rFonts w:cs="Arial"/>
          <w:noProof/>
          <w:szCs w:val="24"/>
        </w:rPr>
        <w:t>. customergauge.com. https://customergauge.com/benchmarks/blog/top-highest-nps-scores</w:t>
      </w:r>
    </w:p>
    <w:p w14:paraId="2E007CC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Greszta, M. (2010). Pomiar efektywności: rynek. W </w:t>
      </w:r>
      <w:r w:rsidRPr="00C52B7A">
        <w:rPr>
          <w:rFonts w:cs="Arial"/>
          <w:i/>
          <w:iCs/>
          <w:noProof/>
          <w:szCs w:val="24"/>
        </w:rPr>
        <w:t>Odpowiedzialny biznes 2010</w:t>
      </w:r>
      <w:r w:rsidRPr="00C52B7A">
        <w:rPr>
          <w:rFonts w:cs="Arial"/>
          <w:noProof/>
          <w:szCs w:val="24"/>
        </w:rPr>
        <w:t>. Wydawnictwo HBRP.</w:t>
      </w:r>
    </w:p>
    <w:p w14:paraId="63C0D64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Grönroos, C. (1984). A Service Quality Model and its Marketing Implications. </w:t>
      </w:r>
      <w:r w:rsidRPr="00C52B7A">
        <w:rPr>
          <w:rFonts w:cs="Arial"/>
          <w:i/>
          <w:iCs/>
          <w:noProof/>
          <w:szCs w:val="24"/>
        </w:rPr>
        <w:t>European Journal of Marketing</w:t>
      </w:r>
      <w:r w:rsidRPr="00C52B7A">
        <w:rPr>
          <w:rFonts w:cs="Arial"/>
          <w:noProof/>
          <w:szCs w:val="24"/>
        </w:rPr>
        <w:t xml:space="preserve">, </w:t>
      </w:r>
      <w:r w:rsidRPr="00C52B7A">
        <w:rPr>
          <w:rFonts w:cs="Arial"/>
          <w:i/>
          <w:iCs/>
          <w:noProof/>
          <w:szCs w:val="24"/>
        </w:rPr>
        <w:t>18</w:t>
      </w:r>
      <w:r w:rsidRPr="00C52B7A">
        <w:rPr>
          <w:rFonts w:cs="Arial"/>
          <w:noProof/>
          <w:szCs w:val="24"/>
        </w:rPr>
        <w:t>(4), 36–44. https://doi.org/10.1108/EUM0000000004784</w:t>
      </w:r>
    </w:p>
    <w:p w14:paraId="77E9742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Grudowski, P. (2020). </w:t>
      </w:r>
      <w:r w:rsidRPr="00C52B7A">
        <w:rPr>
          <w:rFonts w:cs="Arial"/>
          <w:i/>
          <w:iCs/>
          <w:noProof/>
          <w:szCs w:val="24"/>
        </w:rPr>
        <w:t>Perspektywa jakości w szkolnictwie wyższym. O modelu QualHE</w:t>
      </w:r>
      <w:r w:rsidRPr="00C52B7A">
        <w:rPr>
          <w:rFonts w:cs="Arial"/>
          <w:noProof/>
          <w:szCs w:val="24"/>
        </w:rPr>
        <w:t>. PWE.</w:t>
      </w:r>
    </w:p>
    <w:p w14:paraId="5218E60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Grudowski, P., &amp; Lewandowski, K. (2012). Pojęcie jakości kształcenia i uwarunkowania jej kwantyfikacji w uczelniach wyższych. </w:t>
      </w:r>
      <w:r w:rsidRPr="00C52B7A">
        <w:rPr>
          <w:rFonts w:cs="Arial"/>
          <w:i/>
          <w:iCs/>
          <w:noProof/>
          <w:szCs w:val="24"/>
        </w:rPr>
        <w:t>Zarządzanie i Finanse</w:t>
      </w:r>
      <w:r w:rsidRPr="00C52B7A">
        <w:rPr>
          <w:rFonts w:cs="Arial"/>
          <w:noProof/>
          <w:szCs w:val="24"/>
        </w:rPr>
        <w:t xml:space="preserve">, </w:t>
      </w:r>
      <w:r w:rsidRPr="00C52B7A">
        <w:rPr>
          <w:rFonts w:cs="Arial"/>
          <w:i/>
          <w:iCs/>
          <w:noProof/>
          <w:szCs w:val="24"/>
        </w:rPr>
        <w:t>R. 10</w:t>
      </w:r>
      <w:r w:rsidRPr="00C52B7A">
        <w:rPr>
          <w:rFonts w:cs="Arial"/>
          <w:noProof/>
          <w:szCs w:val="24"/>
        </w:rPr>
        <w:t>(nr 3, cz. 1), 394–403. http://jmf.wzr.pl/pim/2012_3_1_29.pdf</w:t>
      </w:r>
    </w:p>
    <w:p w14:paraId="203CDAA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Grudowski, P., &amp; Szefler, J. P. (2015). Stakeholders Satisfaction Index as an Important Factor of </w:t>
      </w:r>
      <w:r w:rsidRPr="00C52B7A">
        <w:rPr>
          <w:rFonts w:cs="Arial"/>
          <w:noProof/>
          <w:szCs w:val="24"/>
        </w:rPr>
        <w:lastRenderedPageBreak/>
        <w:t xml:space="preserve">Improving Quality Management Systems of Universities in Poland. </w:t>
      </w:r>
      <w:r w:rsidRPr="00C52B7A">
        <w:rPr>
          <w:rFonts w:cs="Arial"/>
          <w:i/>
          <w:iCs/>
          <w:noProof/>
          <w:szCs w:val="24"/>
        </w:rPr>
        <w:t>Managing in Recovering Markets, GCMRM 2015</w:t>
      </w:r>
      <w:r w:rsidRPr="00C52B7A">
        <w:rPr>
          <w:rFonts w:cs="Arial"/>
          <w:noProof/>
          <w:szCs w:val="24"/>
        </w:rPr>
        <w:t>.</w:t>
      </w:r>
    </w:p>
    <w:p w14:paraId="599C2EA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Gummesson, E. (1998). Productivity, quality and relationship marketing in service operations. </w:t>
      </w:r>
      <w:r w:rsidRPr="00C52B7A">
        <w:rPr>
          <w:rFonts w:cs="Arial"/>
          <w:i/>
          <w:iCs/>
          <w:noProof/>
          <w:szCs w:val="24"/>
        </w:rPr>
        <w:t>International Journal of Contemporary Hospitality Management</w:t>
      </w:r>
      <w:r w:rsidRPr="00C52B7A">
        <w:rPr>
          <w:rFonts w:cs="Arial"/>
          <w:noProof/>
          <w:szCs w:val="24"/>
        </w:rPr>
        <w:t xml:space="preserve">, </w:t>
      </w:r>
      <w:r w:rsidRPr="00C52B7A">
        <w:rPr>
          <w:rFonts w:cs="Arial"/>
          <w:i/>
          <w:iCs/>
          <w:noProof/>
          <w:szCs w:val="24"/>
        </w:rPr>
        <w:t>10</w:t>
      </w:r>
      <w:r w:rsidRPr="00C52B7A">
        <w:rPr>
          <w:rFonts w:cs="Arial"/>
          <w:noProof/>
          <w:szCs w:val="24"/>
        </w:rPr>
        <w:t>(1), 4–15. https://doi.org/10.1108/09596119810199282</w:t>
      </w:r>
    </w:p>
    <w:p w14:paraId="57B6802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Gupta, M., Digalwar, A., Gupta, A., &amp; Goyal, A. (2022). Integrating Theory of Constraints, Lean and Six Sigma: a framework development and its application. </w:t>
      </w:r>
      <w:r w:rsidRPr="00C52B7A">
        <w:rPr>
          <w:rFonts w:cs="Arial"/>
          <w:i/>
          <w:iCs/>
          <w:noProof/>
          <w:szCs w:val="24"/>
        </w:rPr>
        <w:t>Production Planning &amp; Control</w:t>
      </w:r>
      <w:r w:rsidRPr="00C52B7A">
        <w:rPr>
          <w:rFonts w:cs="Arial"/>
          <w:noProof/>
          <w:szCs w:val="24"/>
        </w:rPr>
        <w:t>, 1–24. https://doi.org/10.1080/09537287.2022.2071351</w:t>
      </w:r>
    </w:p>
    <w:p w14:paraId="0F60317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Gupta, S., Sharma, M., &amp; Sunder M., V. (2016). Lean services: a systematic review. </w:t>
      </w:r>
      <w:r w:rsidRPr="00C52B7A">
        <w:rPr>
          <w:rFonts w:cs="Arial"/>
          <w:i/>
          <w:iCs/>
          <w:noProof/>
          <w:szCs w:val="24"/>
        </w:rPr>
        <w:t>International Journal of Productivity and Performance Management</w:t>
      </w:r>
      <w:r w:rsidRPr="00C52B7A">
        <w:rPr>
          <w:rFonts w:cs="Arial"/>
          <w:noProof/>
          <w:szCs w:val="24"/>
        </w:rPr>
        <w:t xml:space="preserve">, </w:t>
      </w:r>
      <w:r w:rsidRPr="00C52B7A">
        <w:rPr>
          <w:rFonts w:cs="Arial"/>
          <w:i/>
          <w:iCs/>
          <w:noProof/>
          <w:szCs w:val="24"/>
        </w:rPr>
        <w:t>65</w:t>
      </w:r>
      <w:r w:rsidRPr="00C52B7A">
        <w:rPr>
          <w:rFonts w:cs="Arial"/>
          <w:noProof/>
          <w:szCs w:val="24"/>
        </w:rPr>
        <w:t>(8), 1025–1056. https://doi.org/10.1108/IJPPM-02-2015-0032</w:t>
      </w:r>
    </w:p>
    <w:p w14:paraId="78556F8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(2005). </w:t>
      </w:r>
      <w:r w:rsidRPr="00C52B7A">
        <w:rPr>
          <w:rFonts w:cs="Arial"/>
          <w:i/>
          <w:iCs/>
          <w:noProof/>
          <w:szCs w:val="24"/>
        </w:rPr>
        <w:t>Rocznik Statystyczny 2005</w:t>
      </w:r>
      <w:r w:rsidRPr="00C52B7A">
        <w:rPr>
          <w:rFonts w:cs="Arial"/>
          <w:noProof/>
          <w:szCs w:val="24"/>
        </w:rPr>
        <w:t>.</w:t>
      </w:r>
    </w:p>
    <w:p w14:paraId="00A45FB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(2010a). </w:t>
      </w:r>
      <w:r w:rsidRPr="00C52B7A">
        <w:rPr>
          <w:rFonts w:cs="Arial"/>
          <w:i/>
          <w:iCs/>
          <w:noProof/>
          <w:szCs w:val="24"/>
        </w:rPr>
        <w:t>Rocznik demograficzny 2010</w:t>
      </w:r>
      <w:r w:rsidRPr="00C52B7A">
        <w:rPr>
          <w:rFonts w:cs="Arial"/>
          <w:noProof/>
          <w:szCs w:val="24"/>
        </w:rPr>
        <w:t>.</w:t>
      </w:r>
    </w:p>
    <w:p w14:paraId="3CF8C90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(2010b). </w:t>
      </w:r>
      <w:r w:rsidRPr="00C52B7A">
        <w:rPr>
          <w:rFonts w:cs="Arial"/>
          <w:i/>
          <w:iCs/>
          <w:noProof/>
          <w:szCs w:val="24"/>
        </w:rPr>
        <w:t>Rocznik Statystyczny 2010</w:t>
      </w:r>
      <w:r w:rsidRPr="00C52B7A">
        <w:rPr>
          <w:rFonts w:cs="Arial"/>
          <w:noProof/>
          <w:szCs w:val="24"/>
        </w:rPr>
        <w:t>.</w:t>
      </w:r>
    </w:p>
    <w:p w14:paraId="2F44A0F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(2011a). </w:t>
      </w:r>
      <w:r w:rsidRPr="00C52B7A">
        <w:rPr>
          <w:rFonts w:cs="Arial"/>
          <w:i/>
          <w:iCs/>
          <w:noProof/>
          <w:szCs w:val="24"/>
        </w:rPr>
        <w:t>Rocznik demograficzny 2011</w:t>
      </w:r>
      <w:r w:rsidRPr="00C52B7A">
        <w:rPr>
          <w:rFonts w:cs="Arial"/>
          <w:noProof/>
          <w:szCs w:val="24"/>
        </w:rPr>
        <w:t>.</w:t>
      </w:r>
    </w:p>
    <w:p w14:paraId="76E08C2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(2011b). </w:t>
      </w:r>
      <w:r w:rsidRPr="00C52B7A">
        <w:rPr>
          <w:rFonts w:cs="Arial"/>
          <w:i/>
          <w:iCs/>
          <w:noProof/>
          <w:szCs w:val="24"/>
        </w:rPr>
        <w:t>Szkoły wyższe i ich finanse w 2010 r.</w:t>
      </w:r>
    </w:p>
    <w:p w14:paraId="1F6DC59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(2012a). </w:t>
      </w:r>
      <w:r w:rsidRPr="00C52B7A">
        <w:rPr>
          <w:rFonts w:cs="Arial"/>
          <w:i/>
          <w:iCs/>
          <w:noProof/>
          <w:szCs w:val="24"/>
        </w:rPr>
        <w:t>Rocznik demograficzny 2012</w:t>
      </w:r>
      <w:r w:rsidRPr="00C52B7A">
        <w:rPr>
          <w:rFonts w:cs="Arial"/>
          <w:noProof/>
          <w:szCs w:val="24"/>
        </w:rPr>
        <w:t>.</w:t>
      </w:r>
    </w:p>
    <w:p w14:paraId="5142948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(2012b). </w:t>
      </w:r>
      <w:r w:rsidRPr="00C52B7A">
        <w:rPr>
          <w:rFonts w:cs="Arial"/>
          <w:i/>
          <w:iCs/>
          <w:noProof/>
          <w:szCs w:val="24"/>
        </w:rPr>
        <w:t>Szkoły wyższe i ich finanse w 2011 r.</w:t>
      </w:r>
    </w:p>
    <w:p w14:paraId="0248513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(2013a). </w:t>
      </w:r>
      <w:r w:rsidRPr="00C52B7A">
        <w:rPr>
          <w:rFonts w:cs="Arial"/>
          <w:i/>
          <w:iCs/>
          <w:noProof/>
          <w:szCs w:val="24"/>
        </w:rPr>
        <w:t>Rocznik demograficzny 2013</w:t>
      </w:r>
      <w:r w:rsidRPr="00C52B7A">
        <w:rPr>
          <w:rFonts w:cs="Arial"/>
          <w:noProof/>
          <w:szCs w:val="24"/>
        </w:rPr>
        <w:t>.</w:t>
      </w:r>
    </w:p>
    <w:p w14:paraId="2B5F71F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(2013b). </w:t>
      </w:r>
      <w:r w:rsidRPr="00C52B7A">
        <w:rPr>
          <w:rFonts w:cs="Arial"/>
          <w:i/>
          <w:iCs/>
          <w:noProof/>
          <w:szCs w:val="24"/>
        </w:rPr>
        <w:t>Szkoły wyższe i ich finanse w 2012 r.</w:t>
      </w:r>
    </w:p>
    <w:p w14:paraId="07A4985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(2014a). </w:t>
      </w:r>
      <w:r w:rsidRPr="00C52B7A">
        <w:rPr>
          <w:rFonts w:cs="Arial"/>
          <w:i/>
          <w:iCs/>
          <w:noProof/>
          <w:szCs w:val="24"/>
        </w:rPr>
        <w:t>Rocznik demograficzny 2014</w:t>
      </w:r>
      <w:r w:rsidRPr="00C52B7A">
        <w:rPr>
          <w:rFonts w:cs="Arial"/>
          <w:noProof/>
          <w:szCs w:val="24"/>
        </w:rPr>
        <w:t>.</w:t>
      </w:r>
    </w:p>
    <w:p w14:paraId="5074BFC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(2014b). </w:t>
      </w:r>
      <w:r w:rsidRPr="00C52B7A">
        <w:rPr>
          <w:rFonts w:cs="Arial"/>
          <w:i/>
          <w:iCs/>
          <w:noProof/>
          <w:szCs w:val="24"/>
        </w:rPr>
        <w:t>Szkoły wyższe i ich finanse w 2013r.</w:t>
      </w:r>
    </w:p>
    <w:p w14:paraId="29EF344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(2015a). </w:t>
      </w:r>
      <w:r w:rsidRPr="00C52B7A">
        <w:rPr>
          <w:rFonts w:cs="Arial"/>
          <w:i/>
          <w:iCs/>
          <w:noProof/>
          <w:szCs w:val="24"/>
        </w:rPr>
        <w:t>Rocznik demograficzny 2015</w:t>
      </w:r>
      <w:r w:rsidRPr="00C52B7A">
        <w:rPr>
          <w:rFonts w:cs="Arial"/>
          <w:noProof/>
          <w:szCs w:val="24"/>
        </w:rPr>
        <w:t>.</w:t>
      </w:r>
    </w:p>
    <w:p w14:paraId="58B4631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(2015b). </w:t>
      </w:r>
      <w:r w:rsidRPr="00C52B7A">
        <w:rPr>
          <w:rFonts w:cs="Arial"/>
          <w:i/>
          <w:iCs/>
          <w:noProof/>
          <w:szCs w:val="24"/>
        </w:rPr>
        <w:t>Szkoły wyższe i ich finanse w 2014 r.</w:t>
      </w:r>
    </w:p>
    <w:p w14:paraId="1B4AACD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(2016a). </w:t>
      </w:r>
      <w:r w:rsidRPr="00C52B7A">
        <w:rPr>
          <w:rFonts w:cs="Arial"/>
          <w:i/>
          <w:iCs/>
          <w:noProof/>
          <w:szCs w:val="24"/>
        </w:rPr>
        <w:t>Rocznik demograficzny 2016</w:t>
      </w:r>
      <w:r w:rsidRPr="00C52B7A">
        <w:rPr>
          <w:rFonts w:cs="Arial"/>
          <w:noProof/>
          <w:szCs w:val="24"/>
        </w:rPr>
        <w:t>.</w:t>
      </w:r>
    </w:p>
    <w:p w14:paraId="1AD5B07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(2016b). </w:t>
      </w:r>
      <w:r w:rsidRPr="00C52B7A">
        <w:rPr>
          <w:rFonts w:cs="Arial"/>
          <w:i/>
          <w:iCs/>
          <w:noProof/>
          <w:szCs w:val="24"/>
        </w:rPr>
        <w:t>Szkoły wyższe i ich finanse w 2015 r.</w:t>
      </w:r>
    </w:p>
    <w:p w14:paraId="12E072F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(2017a). </w:t>
      </w:r>
      <w:r w:rsidRPr="00C52B7A">
        <w:rPr>
          <w:rFonts w:cs="Arial"/>
          <w:i/>
          <w:iCs/>
          <w:noProof/>
          <w:szCs w:val="24"/>
        </w:rPr>
        <w:t>Rocznik demograficzny 2017</w:t>
      </w:r>
      <w:r w:rsidRPr="00C52B7A">
        <w:rPr>
          <w:rFonts w:cs="Arial"/>
          <w:noProof/>
          <w:szCs w:val="24"/>
        </w:rPr>
        <w:t>.</w:t>
      </w:r>
    </w:p>
    <w:p w14:paraId="47A7597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(2017b). </w:t>
      </w:r>
      <w:r w:rsidRPr="00C52B7A">
        <w:rPr>
          <w:rFonts w:cs="Arial"/>
          <w:i/>
          <w:iCs/>
          <w:noProof/>
          <w:szCs w:val="24"/>
        </w:rPr>
        <w:t>Szkoły wyższe i ich finanse w 2016 r.</w:t>
      </w:r>
    </w:p>
    <w:p w14:paraId="7A207EC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(2018a). </w:t>
      </w:r>
      <w:r w:rsidRPr="00C52B7A">
        <w:rPr>
          <w:rFonts w:cs="Arial"/>
          <w:i/>
          <w:iCs/>
          <w:noProof/>
          <w:szCs w:val="24"/>
        </w:rPr>
        <w:t>Rocznik demograficzny 2018</w:t>
      </w:r>
      <w:r w:rsidRPr="00C52B7A">
        <w:rPr>
          <w:rFonts w:cs="Arial"/>
          <w:noProof/>
          <w:szCs w:val="24"/>
        </w:rPr>
        <w:t>.</w:t>
      </w:r>
    </w:p>
    <w:p w14:paraId="4BAD646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(2018b). </w:t>
      </w:r>
      <w:r w:rsidRPr="00C52B7A">
        <w:rPr>
          <w:rFonts w:cs="Arial"/>
          <w:i/>
          <w:iCs/>
          <w:noProof/>
          <w:szCs w:val="24"/>
        </w:rPr>
        <w:t>Szkoły wyższe i ich finanse w 2017 r.</w:t>
      </w:r>
    </w:p>
    <w:p w14:paraId="55F091E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(2019a). </w:t>
      </w:r>
      <w:r w:rsidRPr="00C52B7A">
        <w:rPr>
          <w:rFonts w:cs="Arial"/>
          <w:i/>
          <w:iCs/>
          <w:noProof/>
          <w:szCs w:val="24"/>
        </w:rPr>
        <w:t>Rocznik demograficzny 2019</w:t>
      </w:r>
      <w:r w:rsidRPr="00C52B7A">
        <w:rPr>
          <w:rFonts w:cs="Arial"/>
          <w:noProof/>
          <w:szCs w:val="24"/>
        </w:rPr>
        <w:t>.</w:t>
      </w:r>
    </w:p>
    <w:p w14:paraId="091A8C1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(2019b). </w:t>
      </w:r>
      <w:r w:rsidRPr="00C52B7A">
        <w:rPr>
          <w:rFonts w:cs="Arial"/>
          <w:i/>
          <w:iCs/>
          <w:noProof/>
          <w:szCs w:val="24"/>
        </w:rPr>
        <w:t>Szkoły wyższe i ich finanse w 2018 r.</w:t>
      </w:r>
    </w:p>
    <w:p w14:paraId="5A7CE5C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lastRenderedPageBreak/>
        <w:t xml:space="preserve">GUS. (2020a). </w:t>
      </w:r>
      <w:r w:rsidRPr="00C52B7A">
        <w:rPr>
          <w:rFonts w:cs="Arial"/>
          <w:i/>
          <w:iCs/>
          <w:noProof/>
          <w:szCs w:val="24"/>
        </w:rPr>
        <w:t>Ludność. Stan i struktura oraz ruch naturalny w przekroju terytorialnym w 2020 r.</w:t>
      </w:r>
      <w:r w:rsidRPr="00C52B7A">
        <w:rPr>
          <w:rFonts w:cs="Arial"/>
          <w:noProof/>
          <w:szCs w:val="24"/>
        </w:rPr>
        <w:t xml:space="preserve"> </w:t>
      </w:r>
      <w:r w:rsidRPr="00C52B7A">
        <w:rPr>
          <w:rFonts w:cs="Arial"/>
          <w:i/>
          <w:iCs/>
          <w:noProof/>
          <w:szCs w:val="24"/>
        </w:rPr>
        <w:t>1</w:t>
      </w:r>
      <w:r w:rsidRPr="00C52B7A">
        <w:rPr>
          <w:rFonts w:cs="Arial"/>
          <w:noProof/>
          <w:szCs w:val="24"/>
        </w:rPr>
        <w:t>.</w:t>
      </w:r>
    </w:p>
    <w:p w14:paraId="04890A6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(2020b). </w:t>
      </w:r>
      <w:r w:rsidRPr="00C52B7A">
        <w:rPr>
          <w:rFonts w:cs="Arial"/>
          <w:i/>
          <w:iCs/>
          <w:noProof/>
          <w:szCs w:val="24"/>
        </w:rPr>
        <w:t>Rocznik demograficzny 2020</w:t>
      </w:r>
      <w:r w:rsidRPr="00C52B7A">
        <w:rPr>
          <w:rFonts w:cs="Arial"/>
          <w:noProof/>
          <w:szCs w:val="24"/>
        </w:rPr>
        <w:t>.</w:t>
      </w:r>
    </w:p>
    <w:p w14:paraId="18618B0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(2020c). </w:t>
      </w:r>
      <w:r w:rsidRPr="00C52B7A">
        <w:rPr>
          <w:rFonts w:cs="Arial"/>
          <w:i/>
          <w:iCs/>
          <w:noProof/>
          <w:szCs w:val="24"/>
        </w:rPr>
        <w:t>Szkolnictwo wyższe i jego finanse w 2019 r.</w:t>
      </w:r>
    </w:p>
    <w:p w14:paraId="711E80E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(2021a). </w:t>
      </w:r>
      <w:r w:rsidRPr="00C52B7A">
        <w:rPr>
          <w:rFonts w:cs="Arial"/>
          <w:i/>
          <w:iCs/>
          <w:noProof/>
          <w:szCs w:val="24"/>
        </w:rPr>
        <w:t>Rocznik Demograficzny</w:t>
      </w:r>
      <w:r w:rsidRPr="00C52B7A">
        <w:rPr>
          <w:rFonts w:cs="Arial"/>
          <w:noProof/>
          <w:szCs w:val="24"/>
        </w:rPr>
        <w:t>.</w:t>
      </w:r>
    </w:p>
    <w:p w14:paraId="3A44DC9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(2021b). </w:t>
      </w:r>
      <w:r w:rsidRPr="00C52B7A">
        <w:rPr>
          <w:rFonts w:cs="Arial"/>
          <w:i/>
          <w:iCs/>
          <w:noProof/>
          <w:szCs w:val="24"/>
        </w:rPr>
        <w:t>Szkolnictwo wyższe i jego finanse w 2020 r.</w:t>
      </w:r>
    </w:p>
    <w:p w14:paraId="7ECF544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(2022a). </w:t>
      </w:r>
      <w:r w:rsidRPr="00C52B7A">
        <w:rPr>
          <w:rFonts w:cs="Arial"/>
          <w:i/>
          <w:iCs/>
          <w:noProof/>
          <w:szCs w:val="24"/>
        </w:rPr>
        <w:t>Ludność według cech społecznych – wyniki wstępne NSP 2021</w:t>
      </w:r>
      <w:r w:rsidRPr="00C52B7A">
        <w:rPr>
          <w:rFonts w:cs="Arial"/>
          <w:noProof/>
          <w:szCs w:val="24"/>
        </w:rPr>
        <w:t>.</w:t>
      </w:r>
    </w:p>
    <w:p w14:paraId="72E06C2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GUS. (2022b). </w:t>
      </w:r>
      <w:r w:rsidRPr="00C52B7A">
        <w:rPr>
          <w:rFonts w:cs="Arial"/>
          <w:i/>
          <w:iCs/>
          <w:noProof/>
          <w:szCs w:val="24"/>
        </w:rPr>
        <w:t>Szkolnictwo wyższe i jego finanse w 2021 r.</w:t>
      </w:r>
    </w:p>
    <w:p w14:paraId="26A1D78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Habermas, J., &amp; Blazek, J. R. (1987). The Idea of the University: Learning Processes. </w:t>
      </w:r>
      <w:r w:rsidRPr="00C52B7A">
        <w:rPr>
          <w:rFonts w:cs="Arial"/>
          <w:i/>
          <w:iCs/>
          <w:noProof/>
          <w:szCs w:val="24"/>
        </w:rPr>
        <w:t>New German Critique</w:t>
      </w:r>
      <w:r w:rsidRPr="00C52B7A">
        <w:rPr>
          <w:rFonts w:cs="Arial"/>
          <w:noProof/>
          <w:szCs w:val="24"/>
        </w:rPr>
        <w:t xml:space="preserve">, </w:t>
      </w:r>
      <w:r w:rsidRPr="00C52B7A">
        <w:rPr>
          <w:rFonts w:cs="Arial"/>
          <w:i/>
          <w:iCs/>
          <w:noProof/>
          <w:szCs w:val="24"/>
        </w:rPr>
        <w:t>41</w:t>
      </w:r>
      <w:r w:rsidRPr="00C52B7A">
        <w:rPr>
          <w:rFonts w:cs="Arial"/>
          <w:noProof/>
          <w:szCs w:val="24"/>
        </w:rPr>
        <w:t>, 3. https://doi.org/10.2307/488273</w:t>
      </w:r>
    </w:p>
    <w:p w14:paraId="29D63B4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Hadid, W. (2019). Lean service, business strategy and ABC and their impact on firm performance. </w:t>
      </w:r>
      <w:r w:rsidRPr="00C52B7A">
        <w:rPr>
          <w:rFonts w:cs="Arial"/>
          <w:i/>
          <w:iCs/>
          <w:noProof/>
          <w:szCs w:val="24"/>
        </w:rPr>
        <w:t>Production Planning &amp; Control</w:t>
      </w:r>
      <w:r w:rsidRPr="00C52B7A">
        <w:rPr>
          <w:rFonts w:cs="Arial"/>
          <w:noProof/>
          <w:szCs w:val="24"/>
        </w:rPr>
        <w:t xml:space="preserve">, </w:t>
      </w:r>
      <w:r w:rsidRPr="00C52B7A">
        <w:rPr>
          <w:rFonts w:cs="Arial"/>
          <w:i/>
          <w:iCs/>
          <w:noProof/>
          <w:szCs w:val="24"/>
        </w:rPr>
        <w:t>30</w:t>
      </w:r>
      <w:r w:rsidRPr="00C52B7A">
        <w:rPr>
          <w:rFonts w:cs="Arial"/>
          <w:noProof/>
          <w:szCs w:val="24"/>
        </w:rPr>
        <w:t>(14), 1203–1217. https://doi.org/10.1080/09537287.2019.1599146</w:t>
      </w:r>
    </w:p>
    <w:p w14:paraId="1AACAF1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Haerizadeh, M., &amp; Sunder M., V. (2019). Impacts of Lean Six Sigma on improving a higher education system: a case study. </w:t>
      </w:r>
      <w:r w:rsidRPr="00C52B7A">
        <w:rPr>
          <w:rFonts w:cs="Arial"/>
          <w:i/>
          <w:iCs/>
          <w:noProof/>
          <w:szCs w:val="24"/>
        </w:rPr>
        <w:t>International Journal of Quality &amp; Reliability Management</w:t>
      </w:r>
      <w:r w:rsidRPr="00C52B7A">
        <w:rPr>
          <w:rFonts w:cs="Arial"/>
          <w:noProof/>
          <w:szCs w:val="24"/>
        </w:rPr>
        <w:t xml:space="preserve">, </w:t>
      </w:r>
      <w:r w:rsidRPr="00C52B7A">
        <w:rPr>
          <w:rFonts w:cs="Arial"/>
          <w:i/>
          <w:iCs/>
          <w:noProof/>
          <w:szCs w:val="24"/>
        </w:rPr>
        <w:t>36</w:t>
      </w:r>
      <w:r w:rsidRPr="00C52B7A">
        <w:rPr>
          <w:rFonts w:cs="Arial"/>
          <w:noProof/>
          <w:szCs w:val="24"/>
        </w:rPr>
        <w:t>(6), 983–998. https://doi.org/10.1108/IJQRM-07-2018-0198</w:t>
      </w:r>
    </w:p>
    <w:p w14:paraId="6DC6DEB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Hall, H. (2013). Zastosowanie Metod NPS i CSI w Badaniach Poziomu Satysfakcji I Lojalności Studentów. </w:t>
      </w:r>
      <w:r w:rsidRPr="00C52B7A">
        <w:rPr>
          <w:rFonts w:cs="Arial"/>
          <w:i/>
          <w:iCs/>
          <w:noProof/>
          <w:szCs w:val="24"/>
        </w:rPr>
        <w:t>Modern Management Review</w:t>
      </w:r>
      <w:r w:rsidRPr="00C52B7A">
        <w:rPr>
          <w:rFonts w:cs="Arial"/>
          <w:noProof/>
          <w:szCs w:val="24"/>
        </w:rPr>
        <w:t xml:space="preserve">, </w:t>
      </w:r>
      <w:r w:rsidRPr="00C52B7A">
        <w:rPr>
          <w:rFonts w:cs="Arial"/>
          <w:i/>
          <w:iCs/>
          <w:noProof/>
          <w:szCs w:val="24"/>
        </w:rPr>
        <w:t>XVIII</w:t>
      </w:r>
      <w:r w:rsidRPr="00C52B7A">
        <w:rPr>
          <w:rFonts w:cs="Arial"/>
          <w:noProof/>
          <w:szCs w:val="24"/>
        </w:rPr>
        <w:t>, 51–61. https://doi.org/10.7862/rz.2013.mmr.5</w:t>
      </w:r>
    </w:p>
    <w:p w14:paraId="015A59D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Hillerbrand, R., &amp; Werker, C. (2019). Values in University–Industry Collaborations: The Case of Academics Working at Universities of Technology. </w:t>
      </w:r>
      <w:r w:rsidRPr="00C52B7A">
        <w:rPr>
          <w:rFonts w:cs="Arial"/>
          <w:i/>
          <w:iCs/>
          <w:noProof/>
          <w:szCs w:val="24"/>
        </w:rPr>
        <w:t>Science and Engineering Ethics</w:t>
      </w:r>
      <w:r w:rsidRPr="00C52B7A">
        <w:rPr>
          <w:rFonts w:cs="Arial"/>
          <w:noProof/>
          <w:szCs w:val="24"/>
        </w:rPr>
        <w:t xml:space="preserve">, </w:t>
      </w:r>
      <w:r w:rsidRPr="00C52B7A">
        <w:rPr>
          <w:rFonts w:cs="Arial"/>
          <w:i/>
          <w:iCs/>
          <w:noProof/>
          <w:szCs w:val="24"/>
        </w:rPr>
        <w:t>25</w:t>
      </w:r>
      <w:r w:rsidRPr="00C52B7A">
        <w:rPr>
          <w:rFonts w:cs="Arial"/>
          <w:noProof/>
          <w:szCs w:val="24"/>
        </w:rPr>
        <w:t>(6), 1633–1656. https://doi.org/10.1007/s11948-019-00144-w</w:t>
      </w:r>
    </w:p>
    <w:p w14:paraId="0235344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Holland, M. M., &amp; Ford, K. S. (2021). Legitimating Prestige through Diversity: How Higher Education Institutions Represent Ethno-Racial Diversity across Levels of Selectivity. </w:t>
      </w:r>
      <w:r w:rsidRPr="00C52B7A">
        <w:rPr>
          <w:rFonts w:cs="Arial"/>
          <w:i/>
          <w:iCs/>
          <w:noProof/>
          <w:szCs w:val="24"/>
        </w:rPr>
        <w:t>The Journal of Higher Education</w:t>
      </w:r>
      <w:r w:rsidRPr="00C52B7A">
        <w:rPr>
          <w:rFonts w:cs="Arial"/>
          <w:noProof/>
          <w:szCs w:val="24"/>
        </w:rPr>
        <w:t xml:space="preserve">, </w:t>
      </w:r>
      <w:r w:rsidRPr="00C52B7A">
        <w:rPr>
          <w:rFonts w:cs="Arial"/>
          <w:i/>
          <w:iCs/>
          <w:noProof/>
          <w:szCs w:val="24"/>
        </w:rPr>
        <w:t>92</w:t>
      </w:r>
      <w:r w:rsidRPr="00C52B7A">
        <w:rPr>
          <w:rFonts w:cs="Arial"/>
          <w:noProof/>
          <w:szCs w:val="24"/>
        </w:rPr>
        <w:t>(1), 1–30. https://doi.org/10.1080/00221546.2020.1740532</w:t>
      </w:r>
    </w:p>
    <w:p w14:paraId="4E23FB0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Holweg, M. (2007). The genealogy of lean production. </w:t>
      </w:r>
      <w:r w:rsidRPr="00C52B7A">
        <w:rPr>
          <w:rFonts w:cs="Arial"/>
          <w:i/>
          <w:iCs/>
          <w:noProof/>
          <w:szCs w:val="24"/>
        </w:rPr>
        <w:t>Journal of Operations Management</w:t>
      </w:r>
      <w:r w:rsidRPr="00C52B7A">
        <w:rPr>
          <w:rFonts w:cs="Arial"/>
          <w:noProof/>
          <w:szCs w:val="24"/>
        </w:rPr>
        <w:t xml:space="preserve">, </w:t>
      </w:r>
      <w:r w:rsidRPr="00C52B7A">
        <w:rPr>
          <w:rFonts w:cs="Arial"/>
          <w:i/>
          <w:iCs/>
          <w:noProof/>
          <w:szCs w:val="24"/>
        </w:rPr>
        <w:t>25</w:t>
      </w:r>
      <w:r w:rsidRPr="00C52B7A">
        <w:rPr>
          <w:rFonts w:cs="Arial"/>
          <w:noProof/>
          <w:szCs w:val="24"/>
        </w:rPr>
        <w:t>(2), 420–437. https://doi.org/10.1016/j.jom.2006.04.001</w:t>
      </w:r>
    </w:p>
    <w:p w14:paraId="5561784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Hoonakker, P., &amp; Carayon, P. (2009). Questionnaire Survey Nonresponse: A Comparison of Postal Mail and Internet Surveys. </w:t>
      </w:r>
      <w:r w:rsidRPr="00C52B7A">
        <w:rPr>
          <w:rFonts w:cs="Arial"/>
          <w:i/>
          <w:iCs/>
          <w:noProof/>
          <w:szCs w:val="24"/>
        </w:rPr>
        <w:t>International Journal of Human-Computer Interaction</w:t>
      </w:r>
      <w:r w:rsidRPr="00C52B7A">
        <w:rPr>
          <w:rFonts w:cs="Arial"/>
          <w:noProof/>
          <w:szCs w:val="24"/>
        </w:rPr>
        <w:t xml:space="preserve">, </w:t>
      </w:r>
      <w:r w:rsidRPr="00C52B7A">
        <w:rPr>
          <w:rFonts w:cs="Arial"/>
          <w:i/>
          <w:iCs/>
          <w:noProof/>
          <w:szCs w:val="24"/>
        </w:rPr>
        <w:t>25</w:t>
      </w:r>
      <w:r w:rsidRPr="00C52B7A">
        <w:rPr>
          <w:rFonts w:cs="Arial"/>
          <w:noProof/>
          <w:szCs w:val="24"/>
        </w:rPr>
        <w:t>(5), 348–373. https://doi.org/10.1080/10447310902864951</w:t>
      </w:r>
    </w:p>
    <w:p w14:paraId="1750AA7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Huang, Y., Li, X., Wilck, J., &amp; Berg, T. (2012). Cost reduction in healthcare via Lean Six Sigma. </w:t>
      </w:r>
      <w:r w:rsidRPr="00C52B7A">
        <w:rPr>
          <w:rFonts w:cs="Arial"/>
          <w:i/>
          <w:iCs/>
          <w:noProof/>
          <w:szCs w:val="24"/>
        </w:rPr>
        <w:t>62nd IIE Annual Conference and Expo 2012</w:t>
      </w:r>
      <w:r w:rsidRPr="00C52B7A">
        <w:rPr>
          <w:rFonts w:cs="Arial"/>
          <w:noProof/>
          <w:szCs w:val="24"/>
        </w:rPr>
        <w:t>, 1263–1270.</w:t>
      </w:r>
    </w:p>
    <w:p w14:paraId="0CA778B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C52B7A">
        <w:rPr>
          <w:rFonts w:cs="Arial"/>
          <w:i/>
          <w:iCs/>
          <w:noProof/>
          <w:szCs w:val="24"/>
        </w:rPr>
        <w:t>Total Quality Management &amp; Business Excellence</w:t>
      </w:r>
      <w:r w:rsidRPr="00C52B7A">
        <w:rPr>
          <w:rFonts w:cs="Arial"/>
          <w:noProof/>
          <w:szCs w:val="24"/>
        </w:rPr>
        <w:t xml:space="preserve">, </w:t>
      </w:r>
      <w:r w:rsidRPr="00C52B7A">
        <w:rPr>
          <w:rFonts w:cs="Arial"/>
          <w:i/>
          <w:iCs/>
          <w:noProof/>
          <w:szCs w:val="24"/>
        </w:rPr>
        <w:t>33</w:t>
      </w:r>
      <w:r w:rsidRPr="00C52B7A">
        <w:rPr>
          <w:rFonts w:cs="Arial"/>
          <w:noProof/>
          <w:szCs w:val="24"/>
        </w:rPr>
        <w:t>(15–16), 1913–1931. https://doi.org/10.1080/14783363.2021.2014313</w:t>
      </w:r>
    </w:p>
    <w:p w14:paraId="0FCD9DE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Hussinki, H., Kianto, A., Vanhala, M., &amp; Ritala, P. (2019). Happy Employees Make Happy Customers: </w:t>
      </w:r>
      <w:r w:rsidRPr="00C52B7A">
        <w:rPr>
          <w:rFonts w:cs="Arial"/>
          <w:noProof/>
          <w:szCs w:val="24"/>
        </w:rPr>
        <w:lastRenderedPageBreak/>
        <w:t xml:space="preserve">The Role of Intellectual Capital in Supporting Sustainable Value Creation in Organizations. W </w:t>
      </w:r>
      <w:r w:rsidRPr="00C52B7A">
        <w:rPr>
          <w:rFonts w:cs="Arial"/>
          <w:i/>
          <w:iCs/>
          <w:noProof/>
          <w:szCs w:val="24"/>
        </w:rPr>
        <w:t>Intellectual Capital Management as a Driver of Sustainability</w:t>
      </w:r>
      <w:r w:rsidRPr="00C52B7A">
        <w:rPr>
          <w:rFonts w:cs="Arial"/>
          <w:noProof/>
          <w:szCs w:val="24"/>
        </w:rPr>
        <w:t xml:space="preserve"> (ss. 101–117). Springer International Publishing. https://doi.org/10.1007/978-3-319-79051-0_6</w:t>
      </w:r>
    </w:p>
    <w:p w14:paraId="5E306A7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Iacobucci, D., Ostrom, A., &amp; Grayson, K. (1995). Distinguishing Service Quality and Customer Satisfaction: The Voice of the Consumer. </w:t>
      </w:r>
      <w:r w:rsidRPr="00C52B7A">
        <w:rPr>
          <w:rFonts w:cs="Arial"/>
          <w:i/>
          <w:iCs/>
          <w:noProof/>
          <w:szCs w:val="24"/>
        </w:rPr>
        <w:t>Journal of Consumer Psychology</w:t>
      </w:r>
      <w:r w:rsidRPr="00C52B7A">
        <w:rPr>
          <w:rFonts w:cs="Arial"/>
          <w:noProof/>
          <w:szCs w:val="24"/>
        </w:rPr>
        <w:t xml:space="preserve">, </w:t>
      </w:r>
      <w:r w:rsidRPr="00C52B7A">
        <w:rPr>
          <w:rFonts w:cs="Arial"/>
          <w:i/>
          <w:iCs/>
          <w:noProof/>
          <w:szCs w:val="24"/>
        </w:rPr>
        <w:t>4</w:t>
      </w:r>
      <w:r w:rsidRPr="00C52B7A">
        <w:rPr>
          <w:rFonts w:cs="Arial"/>
          <w:noProof/>
          <w:szCs w:val="24"/>
        </w:rPr>
        <w:t>(3), 277–303. https://doi.org/10.1207/s15327663jcp0403_04</w:t>
      </w:r>
    </w:p>
    <w:p w14:paraId="0270F0C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Jain, S. K., &amp; Gupta, G. (2004). Measuring Service Quality: Servqual vs. Servperf Scales. </w:t>
      </w:r>
      <w:r w:rsidRPr="00C52B7A">
        <w:rPr>
          <w:rFonts w:cs="Arial"/>
          <w:i/>
          <w:iCs/>
          <w:noProof/>
          <w:szCs w:val="24"/>
        </w:rPr>
        <w:t>Vikalpa: The Journal for Decision Makers</w:t>
      </w:r>
      <w:r w:rsidRPr="00C52B7A">
        <w:rPr>
          <w:rFonts w:cs="Arial"/>
          <w:noProof/>
          <w:szCs w:val="24"/>
        </w:rPr>
        <w:t xml:space="preserve">, </w:t>
      </w:r>
      <w:r w:rsidRPr="00C52B7A">
        <w:rPr>
          <w:rFonts w:cs="Arial"/>
          <w:i/>
          <w:iCs/>
          <w:noProof/>
          <w:szCs w:val="24"/>
        </w:rPr>
        <w:t>29</w:t>
      </w:r>
      <w:r w:rsidRPr="00C52B7A">
        <w:rPr>
          <w:rFonts w:cs="Arial"/>
          <w:noProof/>
          <w:szCs w:val="24"/>
        </w:rPr>
        <w:t>(2), 25–38. https://doi.org/10.1177/0256090920040203</w:t>
      </w:r>
    </w:p>
    <w:p w14:paraId="41D2002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Jastrzębska, E. (2016). Angażowanie interesariuszy jako istota społecznej odpowiedzialności według ISO 26000. W </w:t>
      </w:r>
      <w:r w:rsidRPr="00C52B7A">
        <w:rPr>
          <w:rFonts w:cs="Arial"/>
          <w:i/>
          <w:iCs/>
          <w:noProof/>
          <w:szCs w:val="24"/>
        </w:rPr>
        <w:t>Reklama i PR z perspektywy współczesnych problemów komunikacji marketingowej (Red.) A. Wiśniewska, A. Kozłowska</w:t>
      </w:r>
      <w:r w:rsidRPr="00C52B7A">
        <w:rPr>
          <w:rFonts w:cs="Arial"/>
          <w:noProof/>
          <w:szCs w:val="24"/>
        </w:rPr>
        <w:t xml:space="preserve"> (ss. 71–91). Wyższa Szkoła Promocji, Mediów i Show Businessu.</w:t>
      </w:r>
    </w:p>
    <w:p w14:paraId="305D77D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Jonas, A. (2009). </w:t>
      </w:r>
      <w:r w:rsidRPr="00C52B7A">
        <w:rPr>
          <w:rFonts w:cs="Arial"/>
          <w:i/>
          <w:iCs/>
          <w:noProof/>
          <w:szCs w:val="24"/>
        </w:rPr>
        <w:t>Tworzenie relacji z klientem w firmach usługowych a jakość usług</w:t>
      </w:r>
      <w:r w:rsidRPr="00C52B7A">
        <w:rPr>
          <w:rFonts w:cs="Arial"/>
          <w:noProof/>
          <w:szCs w:val="24"/>
        </w:rPr>
        <w:t xml:space="preserve">. </w:t>
      </w:r>
      <w:r w:rsidRPr="00C52B7A">
        <w:rPr>
          <w:rFonts w:cs="Arial"/>
          <w:i/>
          <w:iCs/>
          <w:noProof/>
          <w:szCs w:val="24"/>
        </w:rPr>
        <w:t>823</w:t>
      </w:r>
      <w:r w:rsidRPr="00C52B7A">
        <w:rPr>
          <w:rFonts w:cs="Arial"/>
          <w:noProof/>
          <w:szCs w:val="24"/>
        </w:rPr>
        <w:t>.</w:t>
      </w:r>
    </w:p>
    <w:p w14:paraId="0CCA89F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Jongbloed, B., Enders, J., &amp; Salerno, C. (2008). Higher education and its communities: Interconnections, interdependencies and a research agenda. </w:t>
      </w:r>
      <w:r w:rsidRPr="00C52B7A">
        <w:rPr>
          <w:rFonts w:cs="Arial"/>
          <w:i/>
          <w:iCs/>
          <w:noProof/>
          <w:szCs w:val="24"/>
        </w:rPr>
        <w:t>Higher Education</w:t>
      </w:r>
      <w:r w:rsidRPr="00C52B7A">
        <w:rPr>
          <w:rFonts w:cs="Arial"/>
          <w:noProof/>
          <w:szCs w:val="24"/>
        </w:rPr>
        <w:t xml:space="preserve">, </w:t>
      </w:r>
      <w:r w:rsidRPr="00C52B7A">
        <w:rPr>
          <w:rFonts w:cs="Arial"/>
          <w:i/>
          <w:iCs/>
          <w:noProof/>
          <w:szCs w:val="24"/>
        </w:rPr>
        <w:t>56</w:t>
      </w:r>
      <w:r w:rsidRPr="00C52B7A">
        <w:rPr>
          <w:rFonts w:cs="Arial"/>
          <w:noProof/>
          <w:szCs w:val="24"/>
        </w:rPr>
        <w:t>(3), 303–324. https://doi.org/10.1007/s10734-008-9128-2</w:t>
      </w:r>
    </w:p>
    <w:p w14:paraId="511C421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Jyoti, J., Kour, S., &amp; Sharma, J. (2017). Impact of total quality services on financial performance: role of service profit chain. </w:t>
      </w:r>
      <w:r w:rsidRPr="00C52B7A">
        <w:rPr>
          <w:rFonts w:cs="Arial"/>
          <w:i/>
          <w:iCs/>
          <w:noProof/>
          <w:szCs w:val="24"/>
        </w:rPr>
        <w:t>Total Quality Management &amp; Business Excellence</w:t>
      </w:r>
      <w:r w:rsidRPr="00C52B7A">
        <w:rPr>
          <w:rFonts w:cs="Arial"/>
          <w:noProof/>
          <w:szCs w:val="24"/>
        </w:rPr>
        <w:t xml:space="preserve">, </w:t>
      </w:r>
      <w:r w:rsidRPr="00C52B7A">
        <w:rPr>
          <w:rFonts w:cs="Arial"/>
          <w:i/>
          <w:iCs/>
          <w:noProof/>
          <w:szCs w:val="24"/>
        </w:rPr>
        <w:t>28</w:t>
      </w:r>
      <w:r w:rsidRPr="00C52B7A">
        <w:rPr>
          <w:rFonts w:cs="Arial"/>
          <w:noProof/>
          <w:szCs w:val="24"/>
        </w:rPr>
        <w:t>(7–8), 897–929. https://doi.org/10.1080/14783363.2016.1274649</w:t>
      </w:r>
    </w:p>
    <w:p w14:paraId="4420596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Kalinowski, J. (2017). </w:t>
      </w:r>
      <w:r w:rsidRPr="00C52B7A">
        <w:rPr>
          <w:rFonts w:cs="Arial"/>
          <w:i/>
          <w:iCs/>
          <w:noProof/>
          <w:szCs w:val="24"/>
        </w:rPr>
        <w:t>​Finansowanie uczelni na nowych zasadach - komentarz: dr Jacek Kalinowski​</w:t>
      </w:r>
      <w:r w:rsidRPr="00C52B7A">
        <w:rPr>
          <w:rFonts w:cs="Arial"/>
          <w:noProof/>
          <w:szCs w:val="24"/>
        </w:rPr>
        <w:t>. https://opinieouczelniach.pl/artykul/finansowanie-uczelni-na-nowych-zasadach-komentarz-dr-jacek-kalinowski/</w:t>
      </w:r>
    </w:p>
    <w:p w14:paraId="28119CB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Kang, H., &amp; Ahn, J.-W. (2021). Model Setting and Interpretation of Results in Research Using Structural Equation Modeling: A Checklist with Guiding Questions for Reporting. </w:t>
      </w:r>
      <w:r w:rsidRPr="00C52B7A">
        <w:rPr>
          <w:rFonts w:cs="Arial"/>
          <w:i/>
          <w:iCs/>
          <w:noProof/>
          <w:szCs w:val="24"/>
        </w:rPr>
        <w:t>Asian Nursing Research</w:t>
      </w:r>
      <w:r w:rsidRPr="00C52B7A">
        <w:rPr>
          <w:rFonts w:cs="Arial"/>
          <w:noProof/>
          <w:szCs w:val="24"/>
        </w:rPr>
        <w:t xml:space="preserve">, </w:t>
      </w:r>
      <w:r w:rsidRPr="00C52B7A">
        <w:rPr>
          <w:rFonts w:cs="Arial"/>
          <w:i/>
          <w:iCs/>
          <w:noProof/>
          <w:szCs w:val="24"/>
        </w:rPr>
        <w:t>15</w:t>
      </w:r>
      <w:r w:rsidRPr="00C52B7A">
        <w:rPr>
          <w:rFonts w:cs="Arial"/>
          <w:noProof/>
          <w:szCs w:val="24"/>
        </w:rPr>
        <w:t>(3), 157–162. https://doi.org/10.1016/j.anr.2021.06.001</w:t>
      </w:r>
    </w:p>
    <w:p w14:paraId="46B6782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Kanji, G. K., &amp; Tambi, M. A. B. A. (1999). Total quality management in UK higher education institutions. </w:t>
      </w:r>
      <w:r w:rsidRPr="00C52B7A">
        <w:rPr>
          <w:rFonts w:cs="Arial"/>
          <w:i/>
          <w:iCs/>
          <w:noProof/>
          <w:szCs w:val="24"/>
        </w:rPr>
        <w:t>Total Quality Management</w:t>
      </w:r>
      <w:r w:rsidRPr="00C52B7A">
        <w:rPr>
          <w:rFonts w:cs="Arial"/>
          <w:noProof/>
          <w:szCs w:val="24"/>
        </w:rPr>
        <w:t xml:space="preserve">, </w:t>
      </w:r>
      <w:r w:rsidRPr="00C52B7A">
        <w:rPr>
          <w:rFonts w:cs="Arial"/>
          <w:i/>
          <w:iCs/>
          <w:noProof/>
          <w:szCs w:val="24"/>
        </w:rPr>
        <w:t>10</w:t>
      </w:r>
      <w:r w:rsidRPr="00C52B7A">
        <w:rPr>
          <w:rFonts w:cs="Arial"/>
          <w:noProof/>
          <w:szCs w:val="24"/>
        </w:rPr>
        <w:t>(1), 129–153. https://doi.org/10.1080/0954412998126</w:t>
      </w:r>
    </w:p>
    <w:p w14:paraId="612BDE7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Kaplan, R. S., &amp; Norton, D. P. (1992). The balanced scorecard--measures that drive performance. </w:t>
      </w:r>
      <w:r w:rsidRPr="00C52B7A">
        <w:rPr>
          <w:rFonts w:cs="Arial"/>
          <w:i/>
          <w:iCs/>
          <w:noProof/>
          <w:szCs w:val="24"/>
        </w:rPr>
        <w:t>Harvard business review</w:t>
      </w:r>
      <w:r w:rsidRPr="00C52B7A">
        <w:rPr>
          <w:rFonts w:cs="Arial"/>
          <w:noProof/>
          <w:szCs w:val="24"/>
        </w:rPr>
        <w:t xml:space="preserve">, </w:t>
      </w:r>
      <w:r w:rsidRPr="00C52B7A">
        <w:rPr>
          <w:rFonts w:cs="Arial"/>
          <w:i/>
          <w:iCs/>
          <w:noProof/>
          <w:szCs w:val="24"/>
        </w:rPr>
        <w:t>70</w:t>
      </w:r>
      <w:r w:rsidRPr="00C52B7A">
        <w:rPr>
          <w:rFonts w:cs="Arial"/>
          <w:noProof/>
          <w:szCs w:val="24"/>
        </w:rPr>
        <w:t>(1), 71–79.</w:t>
      </w:r>
    </w:p>
    <w:p w14:paraId="6B0319F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Kapusta, M. (2019). </w:t>
      </w:r>
      <w:r w:rsidRPr="00C52B7A">
        <w:rPr>
          <w:rFonts w:cs="Arial"/>
          <w:i/>
          <w:iCs/>
          <w:noProof/>
          <w:szCs w:val="24"/>
        </w:rPr>
        <w:t>Interesariusze – osoby, o których musisz pamiętać w projekcie</w:t>
      </w:r>
      <w:r w:rsidRPr="00C52B7A">
        <w:rPr>
          <w:rFonts w:cs="Arial"/>
          <w:noProof/>
          <w:szCs w:val="24"/>
        </w:rPr>
        <w:t>. https://leadership-center.pl/blog/interesariusze-osoby-o-ktorych-musisz-pamietac-w-projekcie/</w:t>
      </w:r>
    </w:p>
    <w:p w14:paraId="7108915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Karwacka, M. (2011). </w:t>
      </w:r>
      <w:r w:rsidRPr="00C52B7A">
        <w:rPr>
          <w:rFonts w:cs="Arial"/>
          <w:i/>
          <w:iCs/>
          <w:noProof/>
          <w:szCs w:val="24"/>
        </w:rPr>
        <w:t>Interesariusze</w:t>
      </w:r>
      <w:r w:rsidRPr="00C52B7A">
        <w:rPr>
          <w:rFonts w:cs="Arial"/>
          <w:noProof/>
          <w:szCs w:val="24"/>
        </w:rPr>
        <w:t>.</w:t>
      </w:r>
    </w:p>
    <w:p w14:paraId="70BCAAD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Keremidchiev, S. (2021). Theoretical foundations of stakeholder theory. </w:t>
      </w:r>
      <w:r w:rsidRPr="00C52B7A">
        <w:rPr>
          <w:rFonts w:cs="Arial"/>
          <w:i/>
          <w:iCs/>
          <w:noProof/>
          <w:szCs w:val="24"/>
        </w:rPr>
        <w:t>Ikonomicheski Izsledvania</w:t>
      </w:r>
      <w:r w:rsidRPr="00C52B7A">
        <w:rPr>
          <w:rFonts w:cs="Arial"/>
          <w:noProof/>
          <w:szCs w:val="24"/>
        </w:rPr>
        <w:t xml:space="preserve">, </w:t>
      </w:r>
      <w:r w:rsidRPr="00C52B7A">
        <w:rPr>
          <w:rFonts w:cs="Arial"/>
          <w:i/>
          <w:iCs/>
          <w:noProof/>
          <w:szCs w:val="24"/>
        </w:rPr>
        <w:t>30</w:t>
      </w:r>
      <w:r w:rsidRPr="00C52B7A">
        <w:rPr>
          <w:rFonts w:cs="Arial"/>
          <w:noProof/>
          <w:szCs w:val="24"/>
        </w:rPr>
        <w:t>(1), 70–88.</w:t>
      </w:r>
    </w:p>
    <w:p w14:paraId="10F209A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Kezar, A., &amp; Eckel, P. D. (2002). The Effect of Institutional Culture on Change Strategies in Higher Education. </w:t>
      </w:r>
      <w:r w:rsidRPr="00C52B7A">
        <w:rPr>
          <w:rFonts w:cs="Arial"/>
          <w:i/>
          <w:iCs/>
          <w:noProof/>
          <w:szCs w:val="24"/>
        </w:rPr>
        <w:t>The Journal of Higher Education</w:t>
      </w:r>
      <w:r w:rsidRPr="00C52B7A">
        <w:rPr>
          <w:rFonts w:cs="Arial"/>
          <w:noProof/>
          <w:szCs w:val="24"/>
        </w:rPr>
        <w:t xml:space="preserve">, </w:t>
      </w:r>
      <w:r w:rsidRPr="00C52B7A">
        <w:rPr>
          <w:rFonts w:cs="Arial"/>
          <w:i/>
          <w:iCs/>
          <w:noProof/>
          <w:szCs w:val="24"/>
        </w:rPr>
        <w:t>73</w:t>
      </w:r>
      <w:r w:rsidRPr="00C52B7A">
        <w:rPr>
          <w:rFonts w:cs="Arial"/>
          <w:noProof/>
          <w:szCs w:val="24"/>
        </w:rPr>
        <w:t xml:space="preserve">(4), 435–460. </w:t>
      </w:r>
      <w:r w:rsidRPr="00C52B7A">
        <w:rPr>
          <w:rFonts w:cs="Arial"/>
          <w:noProof/>
          <w:szCs w:val="24"/>
        </w:rPr>
        <w:lastRenderedPageBreak/>
        <w:t>https://doi.org/10.1080/00221546.2002.11777159</w:t>
      </w:r>
    </w:p>
    <w:p w14:paraId="306899D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Khazanchi, S., Lewis, M. W., &amp; Boyer, K. K. (2007). Innovation-supportive culture: The impact of organizational values on process innovation. </w:t>
      </w:r>
      <w:r w:rsidRPr="00C52B7A">
        <w:rPr>
          <w:rFonts w:cs="Arial"/>
          <w:i/>
          <w:iCs/>
          <w:noProof/>
          <w:szCs w:val="24"/>
        </w:rPr>
        <w:t>Journal of Operations Management</w:t>
      </w:r>
      <w:r w:rsidRPr="00C52B7A">
        <w:rPr>
          <w:rFonts w:cs="Arial"/>
          <w:noProof/>
          <w:szCs w:val="24"/>
        </w:rPr>
        <w:t xml:space="preserve">, </w:t>
      </w:r>
      <w:r w:rsidRPr="00C52B7A">
        <w:rPr>
          <w:rFonts w:cs="Arial"/>
          <w:i/>
          <w:iCs/>
          <w:noProof/>
          <w:szCs w:val="24"/>
        </w:rPr>
        <w:t>25</w:t>
      </w:r>
      <w:r w:rsidRPr="00C52B7A">
        <w:rPr>
          <w:rFonts w:cs="Arial"/>
          <w:noProof/>
          <w:szCs w:val="24"/>
        </w:rPr>
        <w:t>(4), 871–884. https://doi.org/10.1016/j.jom.2006.08.003</w:t>
      </w:r>
    </w:p>
    <w:p w14:paraId="37E2AEF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Khodayari, F., &amp; Khodayari, B. (2011). Service Quality in Higher Education (Case study: Measuring service quality of Islamic Azad University, Firoozkooh branch). </w:t>
      </w:r>
      <w:r w:rsidRPr="00C52B7A">
        <w:rPr>
          <w:rFonts w:cs="Arial"/>
          <w:i/>
          <w:iCs/>
          <w:noProof/>
          <w:szCs w:val="24"/>
        </w:rPr>
        <w:t>Interdisciplinary Journal of Research in Business</w:t>
      </w:r>
      <w:r w:rsidRPr="00C52B7A">
        <w:rPr>
          <w:rFonts w:cs="Arial"/>
          <w:noProof/>
          <w:szCs w:val="24"/>
        </w:rPr>
        <w:t xml:space="preserve">, </w:t>
      </w:r>
      <w:r w:rsidRPr="00C52B7A">
        <w:rPr>
          <w:rFonts w:cs="Arial"/>
          <w:i/>
          <w:iCs/>
          <w:noProof/>
          <w:szCs w:val="24"/>
        </w:rPr>
        <w:t>1</w:t>
      </w:r>
      <w:r w:rsidRPr="00C52B7A">
        <w:rPr>
          <w:rFonts w:cs="Arial"/>
          <w:noProof/>
          <w:szCs w:val="24"/>
        </w:rPr>
        <w:t>(9), 38–46.</w:t>
      </w:r>
    </w:p>
    <w:p w14:paraId="0E5EF5C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Khoo, S., Ha, H., &amp; McGregor, S. L. T. T. (2017). Service quality and student/customer satisfaction in the private tertiary education sector in Singapore. </w:t>
      </w:r>
      <w:r w:rsidRPr="00C52B7A">
        <w:rPr>
          <w:rFonts w:cs="Arial"/>
          <w:i/>
          <w:iCs/>
          <w:noProof/>
          <w:szCs w:val="24"/>
        </w:rPr>
        <w:t>International Journal of Educational Management</w:t>
      </w:r>
      <w:r w:rsidRPr="00C52B7A">
        <w:rPr>
          <w:rFonts w:cs="Arial"/>
          <w:noProof/>
          <w:szCs w:val="24"/>
        </w:rPr>
        <w:t xml:space="preserve">, </w:t>
      </w:r>
      <w:r w:rsidRPr="00C52B7A">
        <w:rPr>
          <w:rFonts w:cs="Arial"/>
          <w:i/>
          <w:iCs/>
          <w:noProof/>
          <w:szCs w:val="24"/>
        </w:rPr>
        <w:t>31</w:t>
      </w:r>
      <w:r w:rsidRPr="00C52B7A">
        <w:rPr>
          <w:rFonts w:cs="Arial"/>
          <w:noProof/>
          <w:szCs w:val="24"/>
        </w:rPr>
        <w:t>(4), 430–444. https://doi.org/10.1108/IJEM-09-2015-0121</w:t>
      </w:r>
    </w:p>
    <w:p w14:paraId="6C068D2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Kieraciński, P. (2020). Habilitacja fakultatywna? </w:t>
      </w:r>
      <w:r w:rsidRPr="00C52B7A">
        <w:rPr>
          <w:rFonts w:cs="Arial"/>
          <w:i/>
          <w:iCs/>
          <w:noProof/>
          <w:szCs w:val="24"/>
        </w:rPr>
        <w:t>Forum Akademickie</w:t>
      </w:r>
      <w:r w:rsidRPr="00C52B7A">
        <w:rPr>
          <w:rFonts w:cs="Arial"/>
          <w:noProof/>
          <w:szCs w:val="24"/>
        </w:rPr>
        <w:t xml:space="preserve">, </w:t>
      </w:r>
      <w:r w:rsidRPr="00C52B7A">
        <w:rPr>
          <w:rFonts w:cs="Arial"/>
          <w:i/>
          <w:iCs/>
          <w:noProof/>
          <w:szCs w:val="24"/>
        </w:rPr>
        <w:t>4</w:t>
      </w:r>
      <w:r w:rsidRPr="00C52B7A">
        <w:rPr>
          <w:rFonts w:cs="Arial"/>
          <w:noProof/>
          <w:szCs w:val="24"/>
        </w:rPr>
        <w:t>. https://miesiecznik.forumakademickie.pl/czasopisma/fa-04-2020/habilitacja-fakultatywna</w:t>
      </w:r>
    </w:p>
    <w:p w14:paraId="5263140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Kim, T. (2009). Shifting patterns of transnational academic mobility: A comparative and historical approach. </w:t>
      </w:r>
      <w:r w:rsidRPr="00C52B7A">
        <w:rPr>
          <w:rFonts w:cs="Arial"/>
          <w:i/>
          <w:iCs/>
          <w:noProof/>
          <w:szCs w:val="24"/>
        </w:rPr>
        <w:t>Comparative Education</w:t>
      </w:r>
      <w:r w:rsidRPr="00C52B7A">
        <w:rPr>
          <w:rFonts w:cs="Arial"/>
          <w:noProof/>
          <w:szCs w:val="24"/>
        </w:rPr>
        <w:t xml:space="preserve">, </w:t>
      </w:r>
      <w:r w:rsidRPr="00C52B7A">
        <w:rPr>
          <w:rFonts w:cs="Arial"/>
          <w:i/>
          <w:iCs/>
          <w:noProof/>
          <w:szCs w:val="24"/>
        </w:rPr>
        <w:t>45</w:t>
      </w:r>
      <w:r w:rsidRPr="00C52B7A">
        <w:rPr>
          <w:rFonts w:cs="Arial"/>
          <w:noProof/>
          <w:szCs w:val="24"/>
        </w:rPr>
        <w:t>(3), 387–403. https://doi.org/10.1080/03050060903184957</w:t>
      </w:r>
    </w:p>
    <w:p w14:paraId="3E03FCD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Koch, J. V. (2003). TQM: why is its impact in higher education so small? </w:t>
      </w:r>
      <w:r w:rsidRPr="00C52B7A">
        <w:rPr>
          <w:rFonts w:cs="Arial"/>
          <w:i/>
          <w:iCs/>
          <w:noProof/>
          <w:szCs w:val="24"/>
        </w:rPr>
        <w:t>The TQM Magazine</w:t>
      </w:r>
      <w:r w:rsidRPr="00C52B7A">
        <w:rPr>
          <w:rFonts w:cs="Arial"/>
          <w:noProof/>
          <w:szCs w:val="24"/>
        </w:rPr>
        <w:t xml:space="preserve">, </w:t>
      </w:r>
      <w:r w:rsidRPr="00C52B7A">
        <w:rPr>
          <w:rFonts w:cs="Arial"/>
          <w:i/>
          <w:iCs/>
          <w:noProof/>
          <w:szCs w:val="24"/>
        </w:rPr>
        <w:t>15</w:t>
      </w:r>
      <w:r w:rsidRPr="00C52B7A">
        <w:rPr>
          <w:rFonts w:cs="Arial"/>
          <w:noProof/>
          <w:szCs w:val="24"/>
        </w:rPr>
        <w:t>(5), 325–333. https://doi.org/10.1108/09544780310487721</w:t>
      </w:r>
    </w:p>
    <w:p w14:paraId="3A0711E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Kola, A. M., &amp; Leja, K. (2017). The Third Sector in the Universities’ Third Mission. W Ł. Sułkowski (Red.), </w:t>
      </w:r>
      <w:r w:rsidRPr="00C52B7A">
        <w:rPr>
          <w:rFonts w:cs="Arial"/>
          <w:i/>
          <w:iCs/>
          <w:noProof/>
          <w:szCs w:val="24"/>
        </w:rPr>
        <w:t>New Horizons in Management Sciences</w:t>
      </w:r>
      <w:r w:rsidRPr="00C52B7A">
        <w:rPr>
          <w:rFonts w:cs="Arial"/>
          <w:noProof/>
          <w:szCs w:val="24"/>
        </w:rPr>
        <w:t xml:space="preserve"> (ss. 99–125). Peter Lang. https://doi.org/10.3726/b10970</w:t>
      </w:r>
    </w:p>
    <w:p w14:paraId="3C46B04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Kolman, R., &amp; Tkaczyk, T. (1996). </w:t>
      </w:r>
      <w:r w:rsidRPr="00C52B7A">
        <w:rPr>
          <w:rFonts w:cs="Arial"/>
          <w:i/>
          <w:iCs/>
          <w:noProof/>
          <w:szCs w:val="24"/>
        </w:rPr>
        <w:t>Jakość usług. Poradnik.</w:t>
      </w:r>
      <w:r w:rsidRPr="00C52B7A">
        <w:rPr>
          <w:rFonts w:cs="Arial"/>
          <w:noProof/>
          <w:szCs w:val="24"/>
        </w:rPr>
        <w:t xml:space="preserve"> TNOiK.</w:t>
      </w:r>
    </w:p>
    <w:p w14:paraId="7EE6243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Kotler, P., Armstrong, G., Saunders, J., &amp; Wong, V. (2002). </w:t>
      </w:r>
      <w:r w:rsidRPr="00C52B7A">
        <w:rPr>
          <w:rFonts w:cs="Arial"/>
          <w:i/>
          <w:iCs/>
          <w:noProof/>
          <w:szCs w:val="24"/>
        </w:rPr>
        <w:t>Marketing. Podręcznik europejski.</w:t>
      </w:r>
      <w:r w:rsidRPr="00C52B7A">
        <w:rPr>
          <w:rFonts w:cs="Arial"/>
          <w:noProof/>
          <w:szCs w:val="24"/>
        </w:rPr>
        <w:t xml:space="preserve"> Wydawnictwo PWE.</w:t>
      </w:r>
    </w:p>
    <w:p w14:paraId="5E08D65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Kristensen, K., &amp; Eskildsen, J. (2014). Is the NPS a trustworthy performance measure? </w:t>
      </w:r>
      <w:r w:rsidRPr="00C52B7A">
        <w:rPr>
          <w:rFonts w:cs="Arial"/>
          <w:i/>
          <w:iCs/>
          <w:noProof/>
          <w:szCs w:val="24"/>
        </w:rPr>
        <w:t>The TQM Journal</w:t>
      </w:r>
      <w:r w:rsidRPr="00C52B7A">
        <w:rPr>
          <w:rFonts w:cs="Arial"/>
          <w:noProof/>
          <w:szCs w:val="24"/>
        </w:rPr>
        <w:t xml:space="preserve">, </w:t>
      </w:r>
      <w:r w:rsidRPr="00C52B7A">
        <w:rPr>
          <w:rFonts w:cs="Arial"/>
          <w:i/>
          <w:iCs/>
          <w:noProof/>
          <w:szCs w:val="24"/>
        </w:rPr>
        <w:t>26</w:t>
      </w:r>
      <w:r w:rsidRPr="00C52B7A">
        <w:rPr>
          <w:rFonts w:cs="Arial"/>
          <w:noProof/>
          <w:szCs w:val="24"/>
        </w:rPr>
        <w:t>(2), 202–214. https://doi.org/10.1108/TQM-03-2011-0021</w:t>
      </w:r>
    </w:p>
    <w:p w14:paraId="141442B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Krosnick, J. A. (1999). SURVEY RESEARCH. </w:t>
      </w:r>
      <w:r w:rsidRPr="00C52B7A">
        <w:rPr>
          <w:rFonts w:cs="Arial"/>
          <w:i/>
          <w:iCs/>
          <w:noProof/>
          <w:szCs w:val="24"/>
        </w:rPr>
        <w:t>Annual Review of Psychology</w:t>
      </w:r>
      <w:r w:rsidRPr="00C52B7A">
        <w:rPr>
          <w:rFonts w:cs="Arial"/>
          <w:noProof/>
          <w:szCs w:val="24"/>
        </w:rPr>
        <w:t xml:space="preserve">, </w:t>
      </w:r>
      <w:r w:rsidRPr="00C52B7A">
        <w:rPr>
          <w:rFonts w:cs="Arial"/>
          <w:i/>
          <w:iCs/>
          <w:noProof/>
          <w:szCs w:val="24"/>
        </w:rPr>
        <w:t>50</w:t>
      </w:r>
      <w:r w:rsidRPr="00C52B7A">
        <w:rPr>
          <w:rFonts w:cs="Arial"/>
          <w:noProof/>
          <w:szCs w:val="24"/>
        </w:rPr>
        <w:t>(1), 537–567. https://doi.org/10.1146/annurev.psych.50.1.537</w:t>
      </w:r>
    </w:p>
    <w:p w14:paraId="684F4DC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Kwiek, M. (2006). The University and the State. </w:t>
      </w:r>
      <w:r w:rsidRPr="00C52B7A">
        <w:rPr>
          <w:rFonts w:cs="Arial"/>
          <w:i/>
          <w:iCs/>
          <w:noProof/>
          <w:szCs w:val="24"/>
        </w:rPr>
        <w:t>The Journal of Higher Education</w:t>
      </w:r>
      <w:r w:rsidRPr="00C52B7A">
        <w:rPr>
          <w:rFonts w:cs="Arial"/>
          <w:noProof/>
          <w:szCs w:val="24"/>
        </w:rPr>
        <w:t>. https://doi.org/10.2307/1975223</w:t>
      </w:r>
    </w:p>
    <w:p w14:paraId="45679E1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Kwiek, M. (2015). </w:t>
      </w:r>
      <w:r w:rsidRPr="00C52B7A">
        <w:rPr>
          <w:rFonts w:cs="Arial"/>
          <w:i/>
          <w:iCs/>
          <w:noProof/>
          <w:szCs w:val="24"/>
        </w:rPr>
        <w:t>Uniwersytet w dobie przemian. Instytucje i kadra akademicka w warunkach rosnącej konkurencji</w:t>
      </w:r>
      <w:r w:rsidRPr="00C52B7A">
        <w:rPr>
          <w:rFonts w:cs="Arial"/>
          <w:noProof/>
          <w:szCs w:val="24"/>
        </w:rPr>
        <w:t xml:space="preserve"> (I). Wydawnictwo Naukowe PWN.</w:t>
      </w:r>
    </w:p>
    <w:p w14:paraId="3328A72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Kwiek, M. (2017). Wprowadzenie: Reforma szkolnictwa wyższego w Polsce i jej wyzwania. Jak stopniowa dehermetyzacja systemu prowadzi do jego stratyfikacji. </w:t>
      </w:r>
      <w:r w:rsidRPr="00C52B7A">
        <w:rPr>
          <w:rFonts w:cs="Arial"/>
          <w:i/>
          <w:iCs/>
          <w:noProof/>
          <w:szCs w:val="24"/>
        </w:rPr>
        <w:t>Nauka i Szkolnictwo Wyższe</w:t>
      </w:r>
      <w:r w:rsidRPr="00C52B7A">
        <w:rPr>
          <w:rFonts w:cs="Arial"/>
          <w:noProof/>
          <w:szCs w:val="24"/>
        </w:rPr>
        <w:t xml:space="preserve">, </w:t>
      </w:r>
      <w:r w:rsidRPr="00C52B7A">
        <w:rPr>
          <w:rFonts w:cs="Arial"/>
          <w:i/>
          <w:iCs/>
          <w:noProof/>
          <w:szCs w:val="24"/>
        </w:rPr>
        <w:t>2(50)</w:t>
      </w:r>
      <w:r w:rsidRPr="00C52B7A">
        <w:rPr>
          <w:rFonts w:cs="Arial"/>
          <w:noProof/>
          <w:szCs w:val="24"/>
        </w:rPr>
        <w:t>, 9–38. https://doi.org/10.14746/nisw.2017.2.0</w:t>
      </w:r>
    </w:p>
    <w:p w14:paraId="39A26CD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Kwiek, M. (2019). </w:t>
      </w:r>
      <w:r w:rsidRPr="00C52B7A">
        <w:rPr>
          <w:rFonts w:cs="Arial"/>
          <w:i/>
          <w:iCs/>
          <w:noProof/>
          <w:szCs w:val="24"/>
        </w:rPr>
        <w:t>Changing European academics: A comparative study of social stratification, work patterns and research productivity</w:t>
      </w:r>
      <w:r w:rsidRPr="00C52B7A">
        <w:rPr>
          <w:rFonts w:cs="Arial"/>
          <w:noProof/>
          <w:szCs w:val="24"/>
        </w:rPr>
        <w:t>. Routledge.</w:t>
      </w:r>
    </w:p>
    <w:p w14:paraId="2736923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lastRenderedPageBreak/>
        <w:t xml:space="preserve">Kwiek, M., Antonowicz, D., Brdulak, J., Hulicka, M., Jędrzejewski, T., Kowalski, R., Kulczycki, E., Szadkowski, K., Szot, A., &amp; Wolszczak-Derlacz, J. (2016). </w:t>
      </w:r>
      <w:r w:rsidRPr="00C52B7A">
        <w:rPr>
          <w:rFonts w:cs="Arial"/>
          <w:i/>
          <w:iCs/>
          <w:noProof/>
          <w:szCs w:val="24"/>
        </w:rPr>
        <w:t>Projekt założeń do ustawy Prawo o szkolnictwie wyższym</w:t>
      </w:r>
      <w:r w:rsidRPr="00C52B7A">
        <w:rPr>
          <w:rFonts w:cs="Arial"/>
          <w:noProof/>
          <w:szCs w:val="24"/>
        </w:rPr>
        <w:t>. Uniwersytet im. Adama Mickiewicza w Poznniu. https://repozytorium.amu.edu.pl/bitstream/10593/16175/1/Projekt_zalozen_Kwiek_et_al_2016_Final.pdf</w:t>
      </w:r>
    </w:p>
    <w:p w14:paraId="7393B8C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Laloux, F. (2015). </w:t>
      </w:r>
      <w:r w:rsidRPr="00C52B7A">
        <w:rPr>
          <w:rFonts w:cs="Arial"/>
          <w:i/>
          <w:iCs/>
          <w:noProof/>
          <w:szCs w:val="24"/>
        </w:rPr>
        <w:t>Pracować inaczej</w:t>
      </w:r>
      <w:r w:rsidRPr="00C52B7A">
        <w:rPr>
          <w:rFonts w:cs="Arial"/>
          <w:noProof/>
          <w:szCs w:val="24"/>
        </w:rPr>
        <w:t>. Wydawnictwo Studio EMKA.</w:t>
      </w:r>
    </w:p>
    <w:p w14:paraId="05243C4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LeBlanc, G., &amp; Nguyen, N. (1997). Searching for excellence in business education: an exploratory study of customer impressions of service quality. </w:t>
      </w:r>
      <w:r w:rsidRPr="00C52B7A">
        <w:rPr>
          <w:rFonts w:cs="Arial"/>
          <w:i/>
          <w:iCs/>
          <w:noProof/>
          <w:szCs w:val="24"/>
        </w:rPr>
        <w:t>International Journal of Educational Management</w:t>
      </w:r>
      <w:r w:rsidRPr="00C52B7A">
        <w:rPr>
          <w:rFonts w:cs="Arial"/>
          <w:noProof/>
          <w:szCs w:val="24"/>
        </w:rPr>
        <w:t xml:space="preserve">, </w:t>
      </w:r>
      <w:r w:rsidRPr="00C52B7A">
        <w:rPr>
          <w:rFonts w:cs="Arial"/>
          <w:i/>
          <w:iCs/>
          <w:noProof/>
          <w:szCs w:val="24"/>
        </w:rPr>
        <w:t>11</w:t>
      </w:r>
      <w:r w:rsidRPr="00C52B7A">
        <w:rPr>
          <w:rFonts w:cs="Arial"/>
          <w:noProof/>
          <w:szCs w:val="24"/>
        </w:rPr>
        <w:t>(2), 72–79. https://doi.org/10.1108/09513549710163961</w:t>
      </w:r>
    </w:p>
    <w:p w14:paraId="5A293A0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Leja, K. (2003). </w:t>
      </w:r>
      <w:r w:rsidRPr="00C52B7A">
        <w:rPr>
          <w:rFonts w:cs="Arial"/>
          <w:i/>
          <w:iCs/>
          <w:noProof/>
          <w:szCs w:val="24"/>
        </w:rPr>
        <w:t>Instytucja Akademicka. Strategia. Efektywność . Jakość</w:t>
      </w:r>
      <w:r w:rsidRPr="00C52B7A">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AA4B86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Leja, K. (2011). </w:t>
      </w:r>
      <w:r w:rsidRPr="00C52B7A">
        <w:rPr>
          <w:rFonts w:cs="Arial"/>
          <w:i/>
          <w:iCs/>
          <w:noProof/>
          <w:szCs w:val="24"/>
        </w:rPr>
        <w:t>Koncepcje zarządzania współczesnym uniwersytetem</w:t>
      </w:r>
      <w:r w:rsidRPr="00C52B7A">
        <w:rPr>
          <w:rFonts w:cs="Arial"/>
          <w:noProof/>
          <w:szCs w:val="24"/>
        </w:rPr>
        <w:t xml:space="preserve"> (Numer JANUARY 2011). https://doi.org/10.13140/RG.2.1.3539.1529</w:t>
      </w:r>
    </w:p>
    <w:p w14:paraId="1C43EDD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Leja, K. (2012). Uczelnia społecznie odpowiedzialna. </w:t>
      </w:r>
      <w:r w:rsidRPr="00C52B7A">
        <w:rPr>
          <w:rFonts w:cs="Arial"/>
          <w:i/>
          <w:iCs/>
          <w:noProof/>
          <w:szCs w:val="24"/>
        </w:rPr>
        <w:t>Pomorski Przegląd Gospodarczy</w:t>
      </w:r>
      <w:r w:rsidRPr="00C52B7A">
        <w:rPr>
          <w:rFonts w:cs="Arial"/>
          <w:noProof/>
          <w:szCs w:val="24"/>
        </w:rPr>
        <w:t xml:space="preserve">, </w:t>
      </w:r>
      <w:r w:rsidRPr="00C52B7A">
        <w:rPr>
          <w:rFonts w:cs="Arial"/>
          <w:i/>
          <w:iCs/>
          <w:noProof/>
          <w:szCs w:val="24"/>
        </w:rPr>
        <w:t>4</w:t>
      </w:r>
      <w:r w:rsidRPr="00C52B7A">
        <w:rPr>
          <w:rFonts w:cs="Arial"/>
          <w:noProof/>
          <w:szCs w:val="24"/>
        </w:rPr>
        <w:t>, 47–49. https://ppg.ibngr.pl/pomorski-przeglad-gospodarczy/uczelnia-spolecznie-odpowiedzialna</w:t>
      </w:r>
    </w:p>
    <w:p w14:paraId="750711A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Leja, K. (2019). </w:t>
      </w:r>
      <w:r w:rsidRPr="00C52B7A">
        <w:rPr>
          <w:rFonts w:cs="Arial"/>
          <w:i/>
          <w:iCs/>
          <w:noProof/>
          <w:szCs w:val="24"/>
        </w:rPr>
        <w:t>Misja społecznie odpowiedzialnego uniwersytetu</w:t>
      </w:r>
      <w:r w:rsidRPr="00C52B7A">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B3D7D1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Levy, A. (1986). Second-order planned change: Definition and conceptualization. </w:t>
      </w:r>
      <w:r w:rsidRPr="00C52B7A">
        <w:rPr>
          <w:rFonts w:cs="Arial"/>
          <w:i/>
          <w:iCs/>
          <w:noProof/>
          <w:szCs w:val="24"/>
        </w:rPr>
        <w:t>Organizational Dynamics</w:t>
      </w:r>
      <w:r w:rsidRPr="00C52B7A">
        <w:rPr>
          <w:rFonts w:cs="Arial"/>
          <w:noProof/>
          <w:szCs w:val="24"/>
        </w:rPr>
        <w:t xml:space="preserve">, </w:t>
      </w:r>
      <w:r w:rsidRPr="00C52B7A">
        <w:rPr>
          <w:rFonts w:cs="Arial"/>
          <w:i/>
          <w:iCs/>
          <w:noProof/>
          <w:szCs w:val="24"/>
        </w:rPr>
        <w:t>15</w:t>
      </w:r>
      <w:r w:rsidRPr="00C52B7A">
        <w:rPr>
          <w:rFonts w:cs="Arial"/>
          <w:noProof/>
          <w:szCs w:val="24"/>
        </w:rPr>
        <w:t>(1), 5–23. https://doi.org/10.1016/0090-2616(86)90022-7</w:t>
      </w:r>
    </w:p>
    <w:p w14:paraId="70F4255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Lewandowski, K., &amp; Zieliński, G. (2012). Determinanty percepcji jakości usług edukacyjnych w perspektywie grup interesariuszy. </w:t>
      </w:r>
      <w:r w:rsidRPr="00C52B7A">
        <w:rPr>
          <w:rFonts w:cs="Arial"/>
          <w:i/>
          <w:iCs/>
          <w:noProof/>
          <w:szCs w:val="24"/>
        </w:rPr>
        <w:t>Zarządzanie i Finanse</w:t>
      </w:r>
      <w:r w:rsidRPr="00C52B7A">
        <w:rPr>
          <w:rFonts w:cs="Arial"/>
          <w:noProof/>
          <w:szCs w:val="24"/>
        </w:rPr>
        <w:t xml:space="preserve">, </w:t>
      </w:r>
      <w:r w:rsidRPr="00C52B7A">
        <w:rPr>
          <w:rFonts w:cs="Arial"/>
          <w:i/>
          <w:iCs/>
          <w:noProof/>
          <w:szCs w:val="24"/>
        </w:rPr>
        <w:t>3</w:t>
      </w:r>
      <w:r w:rsidRPr="00C52B7A">
        <w:rPr>
          <w:rFonts w:cs="Arial"/>
          <w:noProof/>
          <w:szCs w:val="24"/>
        </w:rPr>
        <w:t>(3), 42–54.</w:t>
      </w:r>
    </w:p>
    <w:p w14:paraId="6149092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Likert, R. (1932). Technique for the Measurement of Attitudes. </w:t>
      </w:r>
      <w:r w:rsidRPr="00C52B7A">
        <w:rPr>
          <w:rFonts w:cs="Arial"/>
          <w:i/>
          <w:iCs/>
          <w:noProof/>
          <w:szCs w:val="24"/>
        </w:rPr>
        <w:t>Archives of Psychology</w:t>
      </w:r>
      <w:r w:rsidRPr="00C52B7A">
        <w:rPr>
          <w:rFonts w:cs="Arial"/>
          <w:noProof/>
          <w:szCs w:val="24"/>
        </w:rPr>
        <w:t xml:space="preserve">, </w:t>
      </w:r>
      <w:r w:rsidRPr="00C52B7A">
        <w:rPr>
          <w:rFonts w:cs="Arial"/>
          <w:i/>
          <w:iCs/>
          <w:noProof/>
          <w:szCs w:val="24"/>
        </w:rPr>
        <w:t>22</w:t>
      </w:r>
      <w:r w:rsidRPr="00C52B7A">
        <w:rPr>
          <w:rFonts w:cs="Arial"/>
          <w:noProof/>
          <w:szCs w:val="24"/>
        </w:rPr>
        <w:t>(140).</w:t>
      </w:r>
    </w:p>
    <w:p w14:paraId="49F08D3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Linderman, K., Schroeder, R. G., Zaheer, S., &amp; Choo, A. S. (2003). Six Sigma: a goal-theoretic perspective. </w:t>
      </w:r>
      <w:r w:rsidRPr="00C52B7A">
        <w:rPr>
          <w:rFonts w:cs="Arial"/>
          <w:i/>
          <w:iCs/>
          <w:noProof/>
          <w:szCs w:val="24"/>
        </w:rPr>
        <w:t>Journal of Operations Management</w:t>
      </w:r>
      <w:r w:rsidRPr="00C52B7A">
        <w:rPr>
          <w:rFonts w:cs="Arial"/>
          <w:noProof/>
          <w:szCs w:val="24"/>
        </w:rPr>
        <w:t xml:space="preserve">, </w:t>
      </w:r>
      <w:r w:rsidRPr="00C52B7A">
        <w:rPr>
          <w:rFonts w:cs="Arial"/>
          <w:i/>
          <w:iCs/>
          <w:noProof/>
          <w:szCs w:val="24"/>
        </w:rPr>
        <w:t>21</w:t>
      </w:r>
      <w:r w:rsidRPr="00C52B7A">
        <w:rPr>
          <w:rFonts w:cs="Arial"/>
          <w:noProof/>
          <w:szCs w:val="24"/>
        </w:rPr>
        <w:t>(2), 193–203. https://doi.org/10.1016/S0272-6963(02)00087-6</w:t>
      </w:r>
    </w:p>
    <w:p w14:paraId="2C66100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Lisowska, A., &amp; Ziemiński, Ł. (2012). Zarządzanie jakością w urzędach administracji publicznej. </w:t>
      </w:r>
      <w:r w:rsidRPr="00C52B7A">
        <w:rPr>
          <w:rFonts w:cs="Arial"/>
          <w:i/>
          <w:iCs/>
          <w:noProof/>
          <w:szCs w:val="24"/>
        </w:rPr>
        <w:t>Zeszyty Naukowe Uniwersytetu Przyrodniczo-Humanistycznego w Siedlcach</w:t>
      </w:r>
      <w:r w:rsidRPr="00C52B7A">
        <w:rPr>
          <w:rFonts w:cs="Arial"/>
          <w:noProof/>
          <w:szCs w:val="24"/>
        </w:rPr>
        <w:t xml:space="preserve">, </w:t>
      </w:r>
      <w:r w:rsidRPr="00C52B7A">
        <w:rPr>
          <w:rFonts w:cs="Arial"/>
          <w:i/>
          <w:iCs/>
          <w:noProof/>
          <w:szCs w:val="24"/>
        </w:rPr>
        <w:t>95</w:t>
      </w:r>
      <w:r w:rsidRPr="00C52B7A">
        <w:rPr>
          <w:rFonts w:cs="Arial"/>
          <w:noProof/>
          <w:szCs w:val="24"/>
        </w:rPr>
        <w:t>, 302–322.</w:t>
      </w:r>
    </w:p>
    <w:p w14:paraId="6280E9D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Liu, Y., Ren, Y., Zhang, M., Wei, K., &amp; Hao, L. (2023). Solenoid valves quality improvement based on Six Sigma management. </w:t>
      </w:r>
      <w:r w:rsidRPr="00C52B7A">
        <w:rPr>
          <w:rFonts w:cs="Arial"/>
          <w:i/>
          <w:iCs/>
          <w:noProof/>
          <w:szCs w:val="24"/>
        </w:rPr>
        <w:t>International Journal of Lean Six Sigma</w:t>
      </w:r>
      <w:r w:rsidRPr="00C52B7A">
        <w:rPr>
          <w:rFonts w:cs="Arial"/>
          <w:noProof/>
          <w:szCs w:val="24"/>
        </w:rPr>
        <w:t xml:space="preserve">, </w:t>
      </w:r>
      <w:r w:rsidRPr="00C52B7A">
        <w:rPr>
          <w:rFonts w:cs="Arial"/>
          <w:i/>
          <w:iCs/>
          <w:noProof/>
          <w:szCs w:val="24"/>
        </w:rPr>
        <w:t>14</w:t>
      </w:r>
      <w:r w:rsidRPr="00C52B7A">
        <w:rPr>
          <w:rFonts w:cs="Arial"/>
          <w:noProof/>
          <w:szCs w:val="24"/>
        </w:rPr>
        <w:t>(1), 72–93. https://doi.org/10.1108/IJLSS-08-2021-0140</w:t>
      </w:r>
    </w:p>
    <w:p w14:paraId="0697405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Lozano-Ros, R. (2003). </w:t>
      </w:r>
      <w:r w:rsidRPr="00C52B7A">
        <w:rPr>
          <w:rFonts w:cs="Arial"/>
          <w:i/>
          <w:iCs/>
          <w:noProof/>
          <w:szCs w:val="24"/>
        </w:rPr>
        <w:t>Sustainable development in higher education. Incorporation, assessment and reporting of sustainable development in higher education institutions.</w:t>
      </w:r>
      <w:r w:rsidRPr="00C52B7A">
        <w:rPr>
          <w:rFonts w:cs="Arial"/>
          <w:noProof/>
          <w:szCs w:val="24"/>
        </w:rPr>
        <w:t xml:space="preserve"> [Lund University]. https://lup.lub.lu.se/luur/download?func=downloadFile&amp;recordOId=1325193&amp;fileOId=1325194</w:t>
      </w:r>
    </w:p>
    <w:p w14:paraId="738BE04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lastRenderedPageBreak/>
        <w:t xml:space="preserve">Lozano, R. (2006). Incorporation and institutionalization of SD into universities: breaking through barriers to change. </w:t>
      </w:r>
      <w:r w:rsidRPr="00C52B7A">
        <w:rPr>
          <w:rFonts w:cs="Arial"/>
          <w:i/>
          <w:iCs/>
          <w:noProof/>
          <w:szCs w:val="24"/>
        </w:rPr>
        <w:t>Journal of Cleaner Production</w:t>
      </w:r>
      <w:r w:rsidRPr="00C52B7A">
        <w:rPr>
          <w:rFonts w:cs="Arial"/>
          <w:noProof/>
          <w:szCs w:val="24"/>
        </w:rPr>
        <w:t xml:space="preserve">, </w:t>
      </w:r>
      <w:r w:rsidRPr="00C52B7A">
        <w:rPr>
          <w:rFonts w:cs="Arial"/>
          <w:i/>
          <w:iCs/>
          <w:noProof/>
          <w:szCs w:val="24"/>
        </w:rPr>
        <w:t>14</w:t>
      </w:r>
      <w:r w:rsidRPr="00C52B7A">
        <w:rPr>
          <w:rFonts w:cs="Arial"/>
          <w:noProof/>
          <w:szCs w:val="24"/>
        </w:rPr>
        <w:t>(9–11), 787–796. https://doi.org/10.1016/j.jclepro.2005.12.010</w:t>
      </w:r>
    </w:p>
    <w:p w14:paraId="582911F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Mainardes, E. W., Alves, H., &amp; Raposo, M. (2012). A model for stakeholder classification and stakeholder relationships. </w:t>
      </w:r>
      <w:r w:rsidRPr="00C52B7A">
        <w:rPr>
          <w:rFonts w:cs="Arial"/>
          <w:i/>
          <w:iCs/>
          <w:noProof/>
          <w:szCs w:val="24"/>
        </w:rPr>
        <w:t>MANAGEMENT DECISION</w:t>
      </w:r>
      <w:r w:rsidRPr="00C52B7A">
        <w:rPr>
          <w:rFonts w:cs="Arial"/>
          <w:noProof/>
          <w:szCs w:val="24"/>
        </w:rPr>
        <w:t xml:space="preserve">, </w:t>
      </w:r>
      <w:r w:rsidRPr="00C52B7A">
        <w:rPr>
          <w:rFonts w:cs="Arial"/>
          <w:i/>
          <w:iCs/>
          <w:noProof/>
          <w:szCs w:val="24"/>
        </w:rPr>
        <w:t>50</w:t>
      </w:r>
      <w:r w:rsidRPr="00C52B7A">
        <w:rPr>
          <w:rFonts w:cs="Arial"/>
          <w:noProof/>
          <w:szCs w:val="24"/>
        </w:rPr>
        <w:t>(10), 1861–1879. https://doi.org/10.1108/00251741211279648</w:t>
      </w:r>
    </w:p>
    <w:p w14:paraId="3AA2ED7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Marginson, S. (2006). Dynamics of National and Global Competition in Higher Education. </w:t>
      </w:r>
      <w:r w:rsidRPr="00C52B7A">
        <w:rPr>
          <w:rFonts w:cs="Arial"/>
          <w:i/>
          <w:iCs/>
          <w:noProof/>
          <w:szCs w:val="24"/>
        </w:rPr>
        <w:t>Higher Education</w:t>
      </w:r>
      <w:r w:rsidRPr="00C52B7A">
        <w:rPr>
          <w:rFonts w:cs="Arial"/>
          <w:noProof/>
          <w:szCs w:val="24"/>
        </w:rPr>
        <w:t xml:space="preserve">, </w:t>
      </w:r>
      <w:r w:rsidRPr="00C52B7A">
        <w:rPr>
          <w:rFonts w:cs="Arial"/>
          <w:i/>
          <w:iCs/>
          <w:noProof/>
          <w:szCs w:val="24"/>
        </w:rPr>
        <w:t>52</w:t>
      </w:r>
      <w:r w:rsidRPr="00C52B7A">
        <w:rPr>
          <w:rFonts w:cs="Arial"/>
          <w:noProof/>
          <w:szCs w:val="24"/>
        </w:rPr>
        <w:t>(1), 1–39. https://doi.org/10.1007/s10734-004-7649-x</w:t>
      </w:r>
    </w:p>
    <w:p w14:paraId="177E06E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Martin, J. B., &amp; Reynolds, T. P. (2002). Academic-industrial relationships: Opportunities and pitfalls. </w:t>
      </w:r>
      <w:r w:rsidRPr="00C52B7A">
        <w:rPr>
          <w:rFonts w:cs="Arial"/>
          <w:i/>
          <w:iCs/>
          <w:noProof/>
          <w:szCs w:val="24"/>
        </w:rPr>
        <w:t>Science and Engineering Ethics</w:t>
      </w:r>
      <w:r w:rsidRPr="00C52B7A">
        <w:rPr>
          <w:rFonts w:cs="Arial"/>
          <w:noProof/>
          <w:szCs w:val="24"/>
        </w:rPr>
        <w:t xml:space="preserve">, </w:t>
      </w:r>
      <w:r w:rsidRPr="00C52B7A">
        <w:rPr>
          <w:rFonts w:cs="Arial"/>
          <w:i/>
          <w:iCs/>
          <w:noProof/>
          <w:szCs w:val="24"/>
        </w:rPr>
        <w:t>8</w:t>
      </w:r>
      <w:r w:rsidRPr="00C52B7A">
        <w:rPr>
          <w:rFonts w:cs="Arial"/>
          <w:noProof/>
          <w:szCs w:val="24"/>
        </w:rPr>
        <w:t>(3), 443–454. https://doi.org/10.1007/s11948-002-0066-6</w:t>
      </w:r>
    </w:p>
    <w:p w14:paraId="58DB25E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Matzat, U., Snijders, C., &amp; van der Horst, W. (2009). Effects of different types of progress indicators on drop-out rates in web surveys. </w:t>
      </w:r>
      <w:r w:rsidRPr="00C52B7A">
        <w:rPr>
          <w:rFonts w:cs="Arial"/>
          <w:i/>
          <w:iCs/>
          <w:noProof/>
          <w:szCs w:val="24"/>
        </w:rPr>
        <w:t>Social Psychology</w:t>
      </w:r>
      <w:r w:rsidRPr="00C52B7A">
        <w:rPr>
          <w:rFonts w:cs="Arial"/>
          <w:noProof/>
          <w:szCs w:val="24"/>
        </w:rPr>
        <w:t xml:space="preserve">, </w:t>
      </w:r>
      <w:r w:rsidRPr="00C52B7A">
        <w:rPr>
          <w:rFonts w:cs="Arial"/>
          <w:i/>
          <w:iCs/>
          <w:noProof/>
          <w:szCs w:val="24"/>
        </w:rPr>
        <w:t>40</w:t>
      </w:r>
      <w:r w:rsidRPr="00C52B7A">
        <w:rPr>
          <w:rFonts w:cs="Arial"/>
          <w:noProof/>
          <w:szCs w:val="24"/>
        </w:rPr>
        <w:t>(1), 43.</w:t>
      </w:r>
    </w:p>
    <w:p w14:paraId="6A4AF1C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Mazur, J. (2001). </w:t>
      </w:r>
      <w:r w:rsidRPr="00C52B7A">
        <w:rPr>
          <w:rFonts w:cs="Arial"/>
          <w:i/>
          <w:iCs/>
          <w:noProof/>
          <w:szCs w:val="24"/>
        </w:rPr>
        <w:t>Zarządzanie marketingiem usług</w:t>
      </w:r>
      <w:r w:rsidRPr="00C52B7A">
        <w:rPr>
          <w:rFonts w:cs="Arial"/>
          <w:noProof/>
          <w:szCs w:val="24"/>
        </w:rPr>
        <w:t>. Difin.</w:t>
      </w:r>
    </w:p>
    <w:p w14:paraId="582A42B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MEiN. (2023). </w:t>
      </w:r>
      <w:r w:rsidRPr="00C52B7A">
        <w:rPr>
          <w:rFonts w:cs="Arial"/>
          <w:i/>
          <w:iCs/>
          <w:noProof/>
          <w:szCs w:val="24"/>
        </w:rPr>
        <w:t>Ekonomiczne Losy Absolwentów</w:t>
      </w:r>
      <w:r w:rsidRPr="00C52B7A">
        <w:rPr>
          <w:rFonts w:cs="Arial"/>
          <w:noProof/>
          <w:szCs w:val="24"/>
        </w:rPr>
        <w:t>. https://www.gov.pl/web/edukacja-i-nauka/ekonomiczne-losy-absolwentow</w:t>
      </w:r>
    </w:p>
    <w:p w14:paraId="684E8E7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Merton, R. K. (1968). The Matthew Effect in Science: The reward and communication systems of science are considered. </w:t>
      </w:r>
      <w:r w:rsidRPr="00C52B7A">
        <w:rPr>
          <w:rFonts w:cs="Arial"/>
          <w:i/>
          <w:iCs/>
          <w:noProof/>
          <w:szCs w:val="24"/>
        </w:rPr>
        <w:t>Science</w:t>
      </w:r>
      <w:r w:rsidRPr="00C52B7A">
        <w:rPr>
          <w:rFonts w:cs="Arial"/>
          <w:noProof/>
          <w:szCs w:val="24"/>
        </w:rPr>
        <w:t xml:space="preserve">, </w:t>
      </w:r>
      <w:r w:rsidRPr="00C52B7A">
        <w:rPr>
          <w:rFonts w:cs="Arial"/>
          <w:i/>
          <w:iCs/>
          <w:noProof/>
          <w:szCs w:val="24"/>
        </w:rPr>
        <w:t>159</w:t>
      </w:r>
      <w:r w:rsidRPr="00C52B7A">
        <w:rPr>
          <w:rFonts w:cs="Arial"/>
          <w:noProof/>
          <w:szCs w:val="24"/>
        </w:rPr>
        <w:t>(3810), 56–63. https://doi.org/10.1126/science.159.3810.56</w:t>
      </w:r>
    </w:p>
    <w:p w14:paraId="28BC749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i/>
          <w:iCs/>
          <w:noProof/>
          <w:szCs w:val="24"/>
        </w:rPr>
        <w:t>Methodology of Round University Ranking 2020</w:t>
      </w:r>
      <w:r w:rsidRPr="00C52B7A">
        <w:rPr>
          <w:rFonts w:cs="Arial"/>
          <w:noProof/>
          <w:szCs w:val="24"/>
        </w:rPr>
        <w:t>. (2020). https://roundranking.com/methodology/methodology.html</w:t>
      </w:r>
    </w:p>
    <w:p w14:paraId="60D1033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i/>
          <w:iCs/>
          <w:noProof/>
          <w:szCs w:val="24"/>
        </w:rPr>
        <w:t>Metodologia Rankingu Szkół Wyższych Perspektywy 2020</w:t>
      </w:r>
      <w:r w:rsidRPr="00C52B7A">
        <w:rPr>
          <w:rFonts w:cs="Arial"/>
          <w:noProof/>
          <w:szCs w:val="24"/>
        </w:rPr>
        <w:t>. (2020, luty 23). http://ranking.perspektywy.pl/2020/article/metodologia-rankingu-uczelni-akademickich</w:t>
      </w:r>
    </w:p>
    <w:p w14:paraId="4D7550B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Ministerstwo Nauki i Szkolnictwa Wyższego, &amp; MNiSW. (2019). </w:t>
      </w:r>
      <w:r w:rsidRPr="00C52B7A">
        <w:rPr>
          <w:rFonts w:cs="Arial"/>
          <w:i/>
          <w:iCs/>
          <w:noProof/>
          <w:szCs w:val="24"/>
        </w:rPr>
        <w:t>Przewodnik po systemie szkolnictwa wyższego i nauki</w:t>
      </w:r>
      <w:r w:rsidRPr="00C52B7A">
        <w:rPr>
          <w:rFonts w:cs="Arial"/>
          <w:noProof/>
          <w:szCs w:val="24"/>
        </w:rPr>
        <w:t>. https://konstytucjadlanauki.gov.pl/content/uploads/2019/02/przewodnik-po-reformie-wydanie-i-poprawione-marzec-2019.pdf</w:t>
      </w:r>
    </w:p>
    <w:p w14:paraId="28A5458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Mitchell, R. K., Agle, B. R., &amp; Wood, D. J. (1997). Towards a theory of stakeholder identification and Salience: Defining the Principle of Who and What Really Counts. </w:t>
      </w:r>
      <w:r w:rsidRPr="00C52B7A">
        <w:rPr>
          <w:rFonts w:cs="Arial"/>
          <w:i/>
          <w:iCs/>
          <w:noProof/>
          <w:szCs w:val="24"/>
        </w:rPr>
        <w:t>Academy of Management</w:t>
      </w:r>
      <w:r w:rsidRPr="00C52B7A">
        <w:rPr>
          <w:rFonts w:cs="Arial"/>
          <w:noProof/>
          <w:szCs w:val="24"/>
        </w:rPr>
        <w:t xml:space="preserve">, </w:t>
      </w:r>
      <w:r w:rsidRPr="00C52B7A">
        <w:rPr>
          <w:rFonts w:cs="Arial"/>
          <w:i/>
          <w:iCs/>
          <w:noProof/>
          <w:szCs w:val="24"/>
        </w:rPr>
        <w:t>22</w:t>
      </w:r>
      <w:r w:rsidRPr="00C52B7A">
        <w:rPr>
          <w:rFonts w:cs="Arial"/>
          <w:noProof/>
          <w:szCs w:val="24"/>
        </w:rPr>
        <w:t>(4), 853–886.</w:t>
      </w:r>
    </w:p>
    <w:p w14:paraId="6768505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MNiSW. (2013). </w:t>
      </w:r>
      <w:r w:rsidRPr="00C52B7A">
        <w:rPr>
          <w:rFonts w:cs="Arial"/>
          <w:i/>
          <w:iCs/>
          <w:noProof/>
          <w:szCs w:val="24"/>
        </w:rPr>
        <w:t>Szkolnictwo wyższe w polsce 2013</w:t>
      </w:r>
      <w:r w:rsidRPr="00C52B7A">
        <w:rPr>
          <w:rFonts w:cs="Arial"/>
          <w:noProof/>
          <w:szCs w:val="24"/>
        </w:rPr>
        <w:t>.</w:t>
      </w:r>
    </w:p>
    <w:p w14:paraId="27DED15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MNiSW. (2019a). </w:t>
      </w:r>
      <w:r w:rsidRPr="00C52B7A">
        <w:rPr>
          <w:rFonts w:cs="Arial"/>
          <w:i/>
          <w:iCs/>
          <w:noProof/>
          <w:szCs w:val="24"/>
        </w:rPr>
        <w:t>Finansowanie uczelni w świetle przepisów Ustawy 2.0</w:t>
      </w:r>
      <w:r w:rsidRPr="00C52B7A">
        <w:rPr>
          <w:rFonts w:cs="Arial"/>
          <w:noProof/>
          <w:szCs w:val="24"/>
        </w:rPr>
        <w:t>.</w:t>
      </w:r>
    </w:p>
    <w:p w14:paraId="2A1248E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MNiSW. (2019b). Konstytucja dla Nauki. Prawo o szkolnictwie wyższym i nauce - komentarz. W </w:t>
      </w:r>
      <w:r w:rsidRPr="00C52B7A">
        <w:rPr>
          <w:rFonts w:cs="Arial"/>
          <w:i/>
          <w:iCs/>
          <w:noProof/>
          <w:szCs w:val="24"/>
        </w:rPr>
        <w:t>Prawo o szkolnictwie wyższym i nauce. komentarz</w:t>
      </w:r>
      <w:r w:rsidRPr="00C52B7A">
        <w:rPr>
          <w:rFonts w:cs="Arial"/>
          <w:noProof/>
          <w:szCs w:val="24"/>
        </w:rPr>
        <w:t xml:space="preserve"> (Numer 7).</w:t>
      </w:r>
    </w:p>
    <w:p w14:paraId="1A84A72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Moroń, D. (2016). Wpływ przemian demograficznych na szkolnictwo wyższe w Polsce. </w:t>
      </w:r>
      <w:r w:rsidRPr="00C52B7A">
        <w:rPr>
          <w:rFonts w:cs="Arial"/>
          <w:i/>
          <w:iCs/>
          <w:noProof/>
          <w:szCs w:val="24"/>
        </w:rPr>
        <w:t>Studia Ekonomiczne. Zeszyty Naukowe Uniwersytetu Ekonomicznego w Katowicach</w:t>
      </w:r>
      <w:r w:rsidRPr="00C52B7A">
        <w:rPr>
          <w:rFonts w:cs="Arial"/>
          <w:noProof/>
          <w:szCs w:val="24"/>
        </w:rPr>
        <w:t xml:space="preserve">, </w:t>
      </w:r>
      <w:r w:rsidRPr="00C52B7A">
        <w:rPr>
          <w:rFonts w:cs="Arial"/>
          <w:i/>
          <w:iCs/>
          <w:noProof/>
          <w:szCs w:val="24"/>
        </w:rPr>
        <w:t>290</w:t>
      </w:r>
      <w:r w:rsidRPr="00C52B7A">
        <w:rPr>
          <w:rFonts w:cs="Arial"/>
          <w:noProof/>
          <w:szCs w:val="24"/>
        </w:rPr>
        <w:t>, 107–116.</w:t>
      </w:r>
    </w:p>
    <w:p w14:paraId="6E0C809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Moszyk, K., &amp; Deja, M. (2023). Reduction of exceeding the guaranteed service time for external trucks at the DCT Gdańsk container terminal using a six sigma framework. </w:t>
      </w:r>
      <w:r w:rsidRPr="00C52B7A">
        <w:rPr>
          <w:rFonts w:cs="Arial"/>
          <w:i/>
          <w:iCs/>
          <w:noProof/>
          <w:szCs w:val="24"/>
        </w:rPr>
        <w:t xml:space="preserve">International Journal of Lean </w:t>
      </w:r>
      <w:r w:rsidRPr="00C52B7A">
        <w:rPr>
          <w:rFonts w:cs="Arial"/>
          <w:i/>
          <w:iCs/>
          <w:noProof/>
          <w:szCs w:val="24"/>
        </w:rPr>
        <w:lastRenderedPageBreak/>
        <w:t>Six Sigma</w:t>
      </w:r>
      <w:r w:rsidRPr="00C52B7A">
        <w:rPr>
          <w:rFonts w:cs="Arial"/>
          <w:noProof/>
          <w:szCs w:val="24"/>
        </w:rPr>
        <w:t>. https://doi.org/10.1108/IJLSS-05-2022-0100</w:t>
      </w:r>
    </w:p>
    <w:p w14:paraId="70AD23D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Mueller, S. L., &amp; Thomas, A. S. (2001). Culture and entrepreneurial potential. </w:t>
      </w:r>
      <w:r w:rsidRPr="00C52B7A">
        <w:rPr>
          <w:rFonts w:cs="Arial"/>
          <w:i/>
          <w:iCs/>
          <w:noProof/>
          <w:szCs w:val="24"/>
        </w:rPr>
        <w:t>Journal of Business Venturing</w:t>
      </w:r>
      <w:r w:rsidRPr="00C52B7A">
        <w:rPr>
          <w:rFonts w:cs="Arial"/>
          <w:noProof/>
          <w:szCs w:val="24"/>
        </w:rPr>
        <w:t xml:space="preserve">, </w:t>
      </w:r>
      <w:r w:rsidRPr="00C52B7A">
        <w:rPr>
          <w:rFonts w:cs="Arial"/>
          <w:i/>
          <w:iCs/>
          <w:noProof/>
          <w:szCs w:val="24"/>
        </w:rPr>
        <w:t>16</w:t>
      </w:r>
      <w:r w:rsidRPr="00C52B7A">
        <w:rPr>
          <w:rFonts w:cs="Arial"/>
          <w:noProof/>
          <w:szCs w:val="24"/>
        </w:rPr>
        <w:t>(1), 51–75. https://doi.org/10.1016/S0883-9026(99)00039-7</w:t>
      </w:r>
    </w:p>
    <w:p w14:paraId="3D46231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Munshi, R. (2019). Higher Education Service Quality Model (HESQUAL) to Improve Service Quality of Higher Education Institutes. </w:t>
      </w:r>
      <w:r w:rsidRPr="00C52B7A">
        <w:rPr>
          <w:rFonts w:cs="Arial"/>
          <w:i/>
          <w:iCs/>
          <w:noProof/>
          <w:szCs w:val="24"/>
        </w:rPr>
        <w:t>International Journal of Research in Humanities, Arts and Literature</w:t>
      </w:r>
      <w:r w:rsidRPr="00C52B7A">
        <w:rPr>
          <w:rFonts w:cs="Arial"/>
          <w:noProof/>
          <w:szCs w:val="24"/>
        </w:rPr>
        <w:t xml:space="preserve">, </w:t>
      </w:r>
      <w:r w:rsidRPr="00C52B7A">
        <w:rPr>
          <w:rFonts w:cs="Arial"/>
          <w:i/>
          <w:iCs/>
          <w:noProof/>
          <w:szCs w:val="24"/>
        </w:rPr>
        <w:t>7</w:t>
      </w:r>
      <w:r w:rsidRPr="00C52B7A">
        <w:rPr>
          <w:rFonts w:cs="Arial"/>
          <w:noProof/>
          <w:szCs w:val="24"/>
        </w:rPr>
        <w:t>(1), 181–190.</w:t>
      </w:r>
    </w:p>
    <w:p w14:paraId="46BDE82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i/>
          <w:iCs/>
          <w:noProof/>
          <w:szCs w:val="24"/>
        </w:rPr>
        <w:t>MyPlan College Rankings</w:t>
      </w:r>
      <w:r w:rsidRPr="00C52B7A">
        <w:rPr>
          <w:rFonts w:cs="Arial"/>
          <w:noProof/>
          <w:szCs w:val="24"/>
        </w:rPr>
        <w:t>. (2020). https://www.myplan.com/education/colleges/college_rankings_1.php</w:t>
      </w:r>
    </w:p>
    <w:p w14:paraId="7E80DB9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Nasim, K., Sikander, A., &amp; Tian, X. (2020). Twenty years of research on total quality management in Higher Education: A systematic literature review. </w:t>
      </w:r>
      <w:r w:rsidRPr="00C52B7A">
        <w:rPr>
          <w:rFonts w:cs="Arial"/>
          <w:i/>
          <w:iCs/>
          <w:noProof/>
          <w:szCs w:val="24"/>
        </w:rPr>
        <w:t>Higher Education Quarterly</w:t>
      </w:r>
      <w:r w:rsidRPr="00C52B7A">
        <w:rPr>
          <w:rFonts w:cs="Arial"/>
          <w:noProof/>
          <w:szCs w:val="24"/>
        </w:rPr>
        <w:t xml:space="preserve">, </w:t>
      </w:r>
      <w:r w:rsidRPr="00C52B7A">
        <w:rPr>
          <w:rFonts w:cs="Arial"/>
          <w:i/>
          <w:iCs/>
          <w:noProof/>
          <w:szCs w:val="24"/>
        </w:rPr>
        <w:t>74</w:t>
      </w:r>
      <w:r w:rsidRPr="00C52B7A">
        <w:rPr>
          <w:rFonts w:cs="Arial"/>
          <w:noProof/>
          <w:szCs w:val="24"/>
        </w:rPr>
        <w:t>(1), 75–97. https://doi.org/10.1111/hequ.12227</w:t>
      </w:r>
    </w:p>
    <w:p w14:paraId="30760B0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Nauka w Polsce - PAP. (2020). </w:t>
      </w:r>
      <w:r w:rsidRPr="00C52B7A">
        <w:rPr>
          <w:rFonts w:cs="Arial"/>
          <w:i/>
          <w:iCs/>
          <w:noProof/>
          <w:szCs w:val="24"/>
        </w:rPr>
        <w:t>Trzy gdańskie szkoły wyższe utworzyły Związek Uczelni im. Daniela Fahrenheita</w:t>
      </w:r>
      <w:r w:rsidRPr="00C52B7A">
        <w:rPr>
          <w:rFonts w:cs="Arial"/>
          <w:noProof/>
          <w:szCs w:val="24"/>
        </w:rPr>
        <w:t>. https://naukawpolsce.pap.pl/aktualnosci/news%2C85430%2Ctrzy-gdanskie-szkoly-wyzsze-utworzyly-zwiazek-uczelni-im-daniela-fahrenheita</w:t>
      </w:r>
    </w:p>
    <w:p w14:paraId="3B90C74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Naukowiec.org. (2023). </w:t>
      </w:r>
      <w:r w:rsidRPr="00C52B7A">
        <w:rPr>
          <w:rFonts w:cs="Arial"/>
          <w:i/>
          <w:iCs/>
          <w:noProof/>
          <w:szCs w:val="24"/>
        </w:rPr>
        <w:t>Siła korelacji, klasyfikacja - opis</w:t>
      </w:r>
      <w:r w:rsidRPr="00C52B7A">
        <w:rPr>
          <w:rFonts w:cs="Arial"/>
          <w:noProof/>
          <w:szCs w:val="24"/>
        </w:rPr>
        <w:t>. https://www.naukowiec.org/wiedza/statystyka/sila-korelacji--klasyfikacja_512.html</w:t>
      </w:r>
    </w:p>
    <w:p w14:paraId="3C3AE00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Nazarko, J., Komuda, M., Kuźmicz, K., Szubzda, E., &amp; Urban, J. (2008). </w:t>
      </w:r>
      <w:r w:rsidRPr="00C52B7A">
        <w:rPr>
          <w:rFonts w:cs="Arial"/>
          <w:i/>
          <w:iCs/>
          <w:noProof/>
          <w:szCs w:val="24"/>
        </w:rPr>
        <w:t>Metoda DEA w badaniu efektywności instytucji sektora publicznego na przykładzie szkół wyższych</w:t>
      </w:r>
      <w:r w:rsidRPr="00C52B7A">
        <w:rPr>
          <w:rFonts w:cs="Arial"/>
          <w:noProof/>
          <w:szCs w:val="24"/>
        </w:rPr>
        <w:t xml:space="preserve">. </w:t>
      </w:r>
      <w:r w:rsidRPr="00C52B7A">
        <w:rPr>
          <w:rFonts w:cs="Arial"/>
          <w:i/>
          <w:iCs/>
          <w:noProof/>
          <w:szCs w:val="24"/>
        </w:rPr>
        <w:t>4</w:t>
      </w:r>
      <w:r w:rsidRPr="00C52B7A">
        <w:rPr>
          <w:rFonts w:cs="Arial"/>
          <w:noProof/>
          <w:szCs w:val="24"/>
        </w:rPr>
        <w:t>.</w:t>
      </w:r>
    </w:p>
    <w:p w14:paraId="39B1BE4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Newby, P. (1999). Culture and quality in higher education. </w:t>
      </w:r>
      <w:r w:rsidRPr="00C52B7A">
        <w:rPr>
          <w:rFonts w:cs="Arial"/>
          <w:i/>
          <w:iCs/>
          <w:noProof/>
          <w:szCs w:val="24"/>
        </w:rPr>
        <w:t>Higher Education Policy</w:t>
      </w:r>
      <w:r w:rsidRPr="00C52B7A">
        <w:rPr>
          <w:rFonts w:cs="Arial"/>
          <w:noProof/>
          <w:szCs w:val="24"/>
        </w:rPr>
        <w:t xml:space="preserve">, </w:t>
      </w:r>
      <w:r w:rsidRPr="00C52B7A">
        <w:rPr>
          <w:rFonts w:cs="Arial"/>
          <w:i/>
          <w:iCs/>
          <w:noProof/>
          <w:szCs w:val="24"/>
        </w:rPr>
        <w:t>12</w:t>
      </w:r>
      <w:r w:rsidRPr="00C52B7A">
        <w:rPr>
          <w:rFonts w:cs="Arial"/>
          <w:noProof/>
          <w:szCs w:val="24"/>
        </w:rPr>
        <w:t>(3), 261–275. https://doi.org/10.1016/S0952-8733(99)00014-8</w:t>
      </w:r>
    </w:p>
    <w:p w14:paraId="72DD205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Niankara, I., Muqattash, R., Niankara, A., &amp; Traoret, R. I. (2020). COVID-19 Vaccine Development in a Quadruple Helix Innovation System: Uncovering the Preferences of the Fourth Helix in the UAE. </w:t>
      </w:r>
      <w:r w:rsidRPr="00C52B7A">
        <w:rPr>
          <w:rFonts w:cs="Arial"/>
          <w:i/>
          <w:iCs/>
          <w:noProof/>
          <w:szCs w:val="24"/>
        </w:rPr>
        <w:t>Journal of Open Innovation: Technology, Market, and Complexity</w:t>
      </w:r>
      <w:r w:rsidRPr="00C52B7A">
        <w:rPr>
          <w:rFonts w:cs="Arial"/>
          <w:noProof/>
          <w:szCs w:val="24"/>
        </w:rPr>
        <w:t xml:space="preserve">, </w:t>
      </w:r>
      <w:r w:rsidRPr="00C52B7A">
        <w:rPr>
          <w:rFonts w:cs="Arial"/>
          <w:i/>
          <w:iCs/>
          <w:noProof/>
          <w:szCs w:val="24"/>
        </w:rPr>
        <w:t>6</w:t>
      </w:r>
      <w:r w:rsidRPr="00C52B7A">
        <w:rPr>
          <w:rFonts w:cs="Arial"/>
          <w:noProof/>
          <w:szCs w:val="24"/>
        </w:rPr>
        <w:t>(4), 132. https://doi.org/10.3390/joitmc6040132</w:t>
      </w:r>
    </w:p>
    <w:p w14:paraId="282EFAE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Nita, B. (2016). </w:t>
      </w:r>
      <w:r w:rsidRPr="00C52B7A">
        <w:rPr>
          <w:rFonts w:cs="Arial"/>
          <w:i/>
          <w:iCs/>
          <w:noProof/>
          <w:szCs w:val="24"/>
        </w:rPr>
        <w:t>Teoria interesariuszy a informacja sprawozdawcza na przykładzie pryzmatu dokonań</w:t>
      </w:r>
      <w:r w:rsidRPr="00C52B7A">
        <w:rPr>
          <w:rFonts w:cs="Arial"/>
          <w:noProof/>
          <w:szCs w:val="24"/>
        </w:rPr>
        <w:t xml:space="preserve">. </w:t>
      </w:r>
      <w:r w:rsidRPr="00C52B7A">
        <w:rPr>
          <w:rFonts w:cs="Arial"/>
          <w:i/>
          <w:iCs/>
          <w:noProof/>
          <w:szCs w:val="24"/>
        </w:rPr>
        <w:t>87</w:t>
      </w:r>
      <w:r w:rsidRPr="00C52B7A">
        <w:rPr>
          <w:rFonts w:cs="Arial"/>
          <w:noProof/>
          <w:szCs w:val="24"/>
        </w:rPr>
        <w:t>(143), 117–128. https://doi.org/10.5604/16414381.1207439</w:t>
      </w:r>
    </w:p>
    <w:p w14:paraId="2D5B700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Noaman, A. Y., Ragab, A. H. M., Fayoumi, A. G., Khedra, A. M., &amp; Madbouly, A. I. (2013). HEQAM: A developed higher education quality assessment model. </w:t>
      </w:r>
      <w:r w:rsidRPr="00C52B7A">
        <w:rPr>
          <w:rFonts w:cs="Arial"/>
          <w:i/>
          <w:iCs/>
          <w:noProof/>
          <w:szCs w:val="24"/>
        </w:rPr>
        <w:t>2013 Federated Conference on Computer Science and Information Systems, FedCSIS 2013</w:t>
      </w:r>
      <w:r w:rsidRPr="00C52B7A">
        <w:rPr>
          <w:rFonts w:cs="Arial"/>
          <w:noProof/>
          <w:szCs w:val="24"/>
        </w:rPr>
        <w:t>, 739–746.</w:t>
      </w:r>
    </w:p>
    <w:p w14:paraId="27E520F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Nowotny, H., Scott, P., &amp; Gibbons, M. (2003). Introduction: „Mode 2” revisited: The new production of knowledge. W </w:t>
      </w:r>
      <w:r w:rsidRPr="00C52B7A">
        <w:rPr>
          <w:rFonts w:cs="Arial"/>
          <w:i/>
          <w:iCs/>
          <w:noProof/>
          <w:szCs w:val="24"/>
        </w:rPr>
        <w:t>Minerva</w:t>
      </w:r>
      <w:r w:rsidRPr="00C52B7A">
        <w:rPr>
          <w:rFonts w:cs="Arial"/>
          <w:noProof/>
          <w:szCs w:val="24"/>
        </w:rPr>
        <w:t xml:space="preserve"> (T. 41, Numer 3, ss. 179–194). https://doi.org/10.1023/A:1025505528250</w:t>
      </w:r>
    </w:p>
    <w:p w14:paraId="1C2EA9E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Oates, J. (2010). </w:t>
      </w:r>
      <w:r w:rsidRPr="00C52B7A">
        <w:rPr>
          <w:rFonts w:cs="Arial"/>
          <w:i/>
          <w:iCs/>
          <w:noProof/>
          <w:szCs w:val="24"/>
        </w:rPr>
        <w:t>Picking the Best Approach for the Problem at Hand</w:t>
      </w:r>
      <w:r w:rsidRPr="00C52B7A">
        <w:rPr>
          <w:rFonts w:cs="Arial"/>
          <w:noProof/>
          <w:szCs w:val="24"/>
        </w:rPr>
        <w:t>. ISSIXSIGMA. https://www.isixsigma.com/project-selection-tracking/picking-best-approach-problem-hand/</w:t>
      </w:r>
    </w:p>
    <w:p w14:paraId="4539CF2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Owlia, M. S., &amp; Aspinwall, E. M. (1997). TQM in higher education </w:t>
      </w:r>
      <w:r w:rsidRPr="00C52B7A">
        <w:rPr>
          <w:rFonts w:ascii="Cambria Math" w:hAnsi="Cambria Math" w:cs="Cambria Math"/>
          <w:noProof/>
          <w:szCs w:val="24"/>
        </w:rPr>
        <w:t>‐</w:t>
      </w:r>
      <w:r w:rsidRPr="00C52B7A">
        <w:rPr>
          <w:rFonts w:cs="Arial"/>
          <w:noProof/>
          <w:szCs w:val="24"/>
        </w:rPr>
        <w:t xml:space="preserve"> a review. </w:t>
      </w:r>
      <w:r w:rsidRPr="00C52B7A">
        <w:rPr>
          <w:rFonts w:cs="Arial"/>
          <w:i/>
          <w:iCs/>
          <w:noProof/>
          <w:szCs w:val="24"/>
        </w:rPr>
        <w:t>International Journal of Quality &amp; Reliability Management</w:t>
      </w:r>
      <w:r w:rsidRPr="00C52B7A">
        <w:rPr>
          <w:rFonts w:cs="Arial"/>
          <w:noProof/>
          <w:szCs w:val="24"/>
        </w:rPr>
        <w:t xml:space="preserve">, </w:t>
      </w:r>
      <w:r w:rsidRPr="00C52B7A">
        <w:rPr>
          <w:rFonts w:cs="Arial"/>
          <w:i/>
          <w:iCs/>
          <w:noProof/>
          <w:szCs w:val="24"/>
        </w:rPr>
        <w:t>14</w:t>
      </w:r>
      <w:r w:rsidRPr="00C52B7A">
        <w:rPr>
          <w:rFonts w:cs="Arial"/>
          <w:noProof/>
          <w:szCs w:val="24"/>
        </w:rPr>
        <w:t>(5), 527–543. https://doi.org/10.1108/02656719710170747</w:t>
      </w:r>
    </w:p>
    <w:p w14:paraId="55CCCDC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lastRenderedPageBreak/>
        <w:t xml:space="preserve">Parasuraman, A., Zeithaml, V. A., &amp; Berry, L. L. (1985). A Conceptual Model of Service Quality and Its Implications for Future Research. </w:t>
      </w:r>
      <w:r w:rsidRPr="00C52B7A">
        <w:rPr>
          <w:rFonts w:cs="Arial"/>
          <w:i/>
          <w:iCs/>
          <w:noProof/>
          <w:szCs w:val="24"/>
        </w:rPr>
        <w:t>Journal of Marketing</w:t>
      </w:r>
      <w:r w:rsidRPr="00C52B7A">
        <w:rPr>
          <w:rFonts w:cs="Arial"/>
          <w:noProof/>
          <w:szCs w:val="24"/>
        </w:rPr>
        <w:t xml:space="preserve">, </w:t>
      </w:r>
      <w:r w:rsidRPr="00C52B7A">
        <w:rPr>
          <w:rFonts w:cs="Arial"/>
          <w:i/>
          <w:iCs/>
          <w:noProof/>
          <w:szCs w:val="24"/>
        </w:rPr>
        <w:t>49</w:t>
      </w:r>
      <w:r w:rsidRPr="00C52B7A">
        <w:rPr>
          <w:rFonts w:cs="Arial"/>
          <w:noProof/>
          <w:szCs w:val="24"/>
        </w:rPr>
        <w:t>(4), 41–50. https://doi.org/10.1177/002224298504900403</w:t>
      </w:r>
    </w:p>
    <w:p w14:paraId="2CFF377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Pardo del Val, M., &amp; Martínez Fuentes, C. (2003). Resistance to change: a literature review and empirical study. </w:t>
      </w:r>
      <w:r w:rsidRPr="00C52B7A">
        <w:rPr>
          <w:rFonts w:cs="Arial"/>
          <w:i/>
          <w:iCs/>
          <w:noProof/>
          <w:szCs w:val="24"/>
        </w:rPr>
        <w:t>Management Decision</w:t>
      </w:r>
      <w:r w:rsidRPr="00C52B7A">
        <w:rPr>
          <w:rFonts w:cs="Arial"/>
          <w:noProof/>
          <w:szCs w:val="24"/>
        </w:rPr>
        <w:t xml:space="preserve">, </w:t>
      </w:r>
      <w:r w:rsidRPr="00C52B7A">
        <w:rPr>
          <w:rFonts w:cs="Arial"/>
          <w:i/>
          <w:iCs/>
          <w:noProof/>
          <w:szCs w:val="24"/>
        </w:rPr>
        <w:t>41</w:t>
      </w:r>
      <w:r w:rsidRPr="00C52B7A">
        <w:rPr>
          <w:rFonts w:cs="Arial"/>
          <w:noProof/>
          <w:szCs w:val="24"/>
        </w:rPr>
        <w:t>(2), 148–155. https://doi.org/10.1108/00251740310457597</w:t>
      </w:r>
    </w:p>
    <w:p w14:paraId="56009B5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Parker, D. (1995). TQS at the Victoria University of Technology. </w:t>
      </w:r>
      <w:r w:rsidRPr="00C52B7A">
        <w:rPr>
          <w:rFonts w:cs="Arial"/>
          <w:i/>
          <w:iCs/>
          <w:noProof/>
          <w:szCs w:val="24"/>
        </w:rPr>
        <w:t>Australian Academic &amp; Research Libraries</w:t>
      </w:r>
      <w:r w:rsidRPr="00C52B7A">
        <w:rPr>
          <w:rFonts w:cs="Arial"/>
          <w:noProof/>
          <w:szCs w:val="24"/>
        </w:rPr>
        <w:t xml:space="preserve">, </w:t>
      </w:r>
      <w:r w:rsidRPr="00C52B7A">
        <w:rPr>
          <w:rFonts w:cs="Arial"/>
          <w:i/>
          <w:iCs/>
          <w:noProof/>
          <w:szCs w:val="24"/>
        </w:rPr>
        <w:t>26</w:t>
      </w:r>
      <w:r w:rsidRPr="00C52B7A">
        <w:rPr>
          <w:rFonts w:cs="Arial"/>
          <w:noProof/>
          <w:szCs w:val="24"/>
        </w:rPr>
        <w:t>(1), 25–32. https://doi.org/10.1080/00048623.1995.10754912</w:t>
      </w:r>
    </w:p>
    <w:p w14:paraId="705425C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Pawlikowski, J. M. (2010). Polskie uczelnie wobec wyzwań procesu Bolońskiego. </w:t>
      </w:r>
      <w:r w:rsidRPr="00C52B7A">
        <w:rPr>
          <w:rFonts w:cs="Arial"/>
          <w:i/>
          <w:iCs/>
          <w:noProof/>
          <w:szCs w:val="24"/>
        </w:rPr>
        <w:t>Zespół Promotorów Bolońskich</w:t>
      </w:r>
      <w:r w:rsidRPr="00C52B7A">
        <w:rPr>
          <w:rFonts w:cs="Arial"/>
          <w:noProof/>
          <w:szCs w:val="24"/>
        </w:rPr>
        <w:t>. http://health.bizcalcs.com/Calculator.asp?Calc=Frame-Size-Wrist</w:t>
      </w:r>
    </w:p>
    <w:p w14:paraId="673A46F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Payne, A. (1997). </w:t>
      </w:r>
      <w:r w:rsidRPr="00C52B7A">
        <w:rPr>
          <w:rFonts w:cs="Arial"/>
          <w:i/>
          <w:iCs/>
          <w:noProof/>
          <w:szCs w:val="24"/>
        </w:rPr>
        <w:t>Marketing usług</w:t>
      </w:r>
      <w:r w:rsidRPr="00C52B7A">
        <w:rPr>
          <w:rFonts w:cs="Arial"/>
          <w:noProof/>
          <w:szCs w:val="24"/>
        </w:rPr>
        <w:t>. Wydawnictwo PWE.</w:t>
      </w:r>
    </w:p>
    <w:p w14:paraId="41C06AE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Pepper, M. P. J., &amp; Spedding, T. A. (2010). The evolution of lean Six Sigma. </w:t>
      </w:r>
      <w:r w:rsidRPr="00C52B7A">
        <w:rPr>
          <w:rFonts w:cs="Arial"/>
          <w:i/>
          <w:iCs/>
          <w:noProof/>
          <w:szCs w:val="24"/>
        </w:rPr>
        <w:t>International Journal of Quality &amp; Reliability Management</w:t>
      </w:r>
      <w:r w:rsidRPr="00C52B7A">
        <w:rPr>
          <w:rFonts w:cs="Arial"/>
          <w:noProof/>
          <w:szCs w:val="24"/>
        </w:rPr>
        <w:t xml:space="preserve">, </w:t>
      </w:r>
      <w:r w:rsidRPr="00C52B7A">
        <w:rPr>
          <w:rFonts w:cs="Arial"/>
          <w:i/>
          <w:iCs/>
          <w:noProof/>
          <w:szCs w:val="24"/>
        </w:rPr>
        <w:t>27</w:t>
      </w:r>
      <w:r w:rsidRPr="00C52B7A">
        <w:rPr>
          <w:rFonts w:cs="Arial"/>
          <w:noProof/>
          <w:szCs w:val="24"/>
        </w:rPr>
        <w:t>(2), 138–155. https://doi.org/10.1108/02656711011014276</w:t>
      </w:r>
    </w:p>
    <w:p w14:paraId="0DD3356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Perspektywy. (2022a). </w:t>
      </w:r>
      <w:r w:rsidRPr="00C52B7A">
        <w:rPr>
          <w:rFonts w:cs="Arial"/>
          <w:i/>
          <w:iCs/>
          <w:noProof/>
          <w:szCs w:val="24"/>
        </w:rPr>
        <w:t>Metodologia Rankingu Szkół Wyższych Perspektywy 2022</w:t>
      </w:r>
      <w:r w:rsidRPr="00C52B7A">
        <w:rPr>
          <w:rFonts w:cs="Arial"/>
          <w:noProof/>
          <w:szCs w:val="24"/>
        </w:rPr>
        <w:t>. https://ranking.perspektywy.pl/2022/article/metodologia-rankingu-uczelni-akademickich-2022r</w:t>
      </w:r>
    </w:p>
    <w:p w14:paraId="7AB5984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Perspektywy. (2022b). </w:t>
      </w:r>
      <w:r w:rsidRPr="00C52B7A">
        <w:rPr>
          <w:rFonts w:cs="Arial"/>
          <w:i/>
          <w:iCs/>
          <w:noProof/>
          <w:szCs w:val="24"/>
        </w:rPr>
        <w:t>Wyniki Rankingu Szkół Wyższych Perspektywy 2022</w:t>
      </w:r>
      <w:r w:rsidRPr="00C52B7A">
        <w:rPr>
          <w:rFonts w:cs="Arial"/>
          <w:noProof/>
          <w:szCs w:val="24"/>
        </w:rPr>
        <w:t>. https://i.perspektywy.pl/pages/hak7xpl8xl/tables/akademicki2022.pdf</w:t>
      </w:r>
    </w:p>
    <w:p w14:paraId="23A0858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Petrusch, A., Roehe Vaccaro, G. L., &amp; Luchese, J. (2019). They teach, but do they apply? </w:t>
      </w:r>
      <w:r w:rsidRPr="00C52B7A">
        <w:rPr>
          <w:rFonts w:cs="Arial"/>
          <w:i/>
          <w:iCs/>
          <w:noProof/>
          <w:szCs w:val="24"/>
        </w:rPr>
        <w:t>International Journal of Lean Six Sigma</w:t>
      </w:r>
      <w:r w:rsidRPr="00C52B7A">
        <w:rPr>
          <w:rFonts w:cs="Arial"/>
          <w:noProof/>
          <w:szCs w:val="24"/>
        </w:rPr>
        <w:t xml:space="preserve">, </w:t>
      </w:r>
      <w:r w:rsidRPr="00C52B7A">
        <w:rPr>
          <w:rFonts w:cs="Arial"/>
          <w:i/>
          <w:iCs/>
          <w:noProof/>
          <w:szCs w:val="24"/>
        </w:rPr>
        <w:t>10</w:t>
      </w:r>
      <w:r w:rsidRPr="00C52B7A">
        <w:rPr>
          <w:rFonts w:cs="Arial"/>
          <w:noProof/>
          <w:szCs w:val="24"/>
        </w:rPr>
        <w:t>(3), 743–766. https://doi.org/10.1108/IJLSS-07-2017-0089</w:t>
      </w:r>
    </w:p>
    <w:p w14:paraId="603092C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Pianezzi, D., Nørreklit, H., &amp; Cinquini, L. (2020). Academia After Virtue? An Inquiry into the Moral Character(s) of Academics. </w:t>
      </w:r>
      <w:r w:rsidRPr="00C52B7A">
        <w:rPr>
          <w:rFonts w:cs="Arial"/>
          <w:i/>
          <w:iCs/>
          <w:noProof/>
          <w:szCs w:val="24"/>
        </w:rPr>
        <w:t>Journal of Business Ethics</w:t>
      </w:r>
      <w:r w:rsidRPr="00C52B7A">
        <w:rPr>
          <w:rFonts w:cs="Arial"/>
          <w:noProof/>
          <w:szCs w:val="24"/>
        </w:rPr>
        <w:t xml:space="preserve">, </w:t>
      </w:r>
      <w:r w:rsidRPr="00C52B7A">
        <w:rPr>
          <w:rFonts w:cs="Arial"/>
          <w:i/>
          <w:iCs/>
          <w:noProof/>
          <w:szCs w:val="24"/>
        </w:rPr>
        <w:t>167</w:t>
      </w:r>
      <w:r w:rsidRPr="00C52B7A">
        <w:rPr>
          <w:rFonts w:cs="Arial"/>
          <w:noProof/>
          <w:szCs w:val="24"/>
        </w:rPr>
        <w:t>(3), 571–588. https://doi.org/10.1007/s10551-019-04185-w</w:t>
      </w:r>
    </w:p>
    <w:p w14:paraId="427C596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Pirsig, R. M. (1994). Zen i sztuka oporządzania motocykla. W </w:t>
      </w:r>
      <w:r w:rsidRPr="00C52B7A">
        <w:rPr>
          <w:rFonts w:cs="Arial"/>
          <w:i/>
          <w:iCs/>
          <w:noProof/>
          <w:szCs w:val="24"/>
        </w:rPr>
        <w:t>Dom Wydawniczy „Rebis”</w:t>
      </w:r>
      <w:r w:rsidRPr="00C52B7A">
        <w:rPr>
          <w:rFonts w:cs="Arial"/>
          <w:noProof/>
          <w:szCs w:val="24"/>
        </w:rPr>
        <w:t>. http://publications.lib.chalmers.se/records/fulltext/245180/245180.pdf%0Ahttps://hdl.handle.net/20.500.12380/245180%0Ahttp://dx.doi.org/10.1016/j.jsames.2011.03.003%0Ahttps://doi.org/10.1016/j.gr.2017.08.001%0Ahttp://dx.doi.org/10.1016/j.precamres.2014.12</w:t>
      </w:r>
    </w:p>
    <w:p w14:paraId="377E8E3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PKA. (2019). </w:t>
      </w:r>
      <w:r w:rsidRPr="00C52B7A">
        <w:rPr>
          <w:rFonts w:cs="Arial"/>
          <w:i/>
          <w:iCs/>
          <w:noProof/>
          <w:szCs w:val="24"/>
        </w:rPr>
        <w:t>Załącznik nr 1 do uchwały nr 66/2019 Prezydium Polskiej Komisji Akredytacyjnej z dnia 28 lutego 2019 r. z późn. zm.</w:t>
      </w:r>
      <w:r w:rsidRPr="00C52B7A">
        <w:rPr>
          <w:rFonts w:cs="Arial"/>
          <w:noProof/>
          <w:szCs w:val="24"/>
        </w:rPr>
        <w:t xml:space="preserve"> https://www.pka.edu.pl/dla-uczelni/wzory-raportow-samooceny/</w:t>
      </w:r>
    </w:p>
    <w:p w14:paraId="0D22F75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PKA. (2023). </w:t>
      </w:r>
      <w:r w:rsidRPr="00C52B7A">
        <w:rPr>
          <w:rFonts w:cs="Arial"/>
          <w:i/>
          <w:iCs/>
          <w:noProof/>
          <w:szCs w:val="24"/>
        </w:rPr>
        <w:t>Formy ewaluacji jakości kształcenia przez PKA</w:t>
      </w:r>
      <w:r w:rsidRPr="00C52B7A">
        <w:rPr>
          <w:rFonts w:cs="Arial"/>
          <w:noProof/>
          <w:szCs w:val="24"/>
        </w:rPr>
        <w:t>. https://www.pka.edu.pl/standardy-i-procedury/formy-ewaluacje-jakosci-ksztalcenia-przez-pka/</w:t>
      </w:r>
    </w:p>
    <w:p w14:paraId="1177041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PN-EN ISO 9000:2015. (2016). </w:t>
      </w:r>
      <w:r w:rsidRPr="00C52B7A">
        <w:rPr>
          <w:rFonts w:cs="Arial"/>
          <w:i/>
          <w:iCs/>
          <w:noProof/>
          <w:szCs w:val="24"/>
        </w:rPr>
        <w:t>Systemy zarządzania jakością - Podstawy i terminologia PN-EN ISO 9000</w:t>
      </w:r>
      <w:r w:rsidRPr="00C52B7A">
        <w:rPr>
          <w:rFonts w:cs="Arial"/>
          <w:noProof/>
          <w:szCs w:val="24"/>
        </w:rPr>
        <w:t>.</w:t>
      </w:r>
    </w:p>
    <w:p w14:paraId="1DE4D78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Pucciarelli, F., &amp; Kaplan, A. (2016). Competition and strategy in higher education: Managing complexity and uncertainty. </w:t>
      </w:r>
      <w:r w:rsidRPr="00C52B7A">
        <w:rPr>
          <w:rFonts w:cs="Arial"/>
          <w:i/>
          <w:iCs/>
          <w:noProof/>
          <w:szCs w:val="24"/>
        </w:rPr>
        <w:t>Business Horizons</w:t>
      </w:r>
      <w:r w:rsidRPr="00C52B7A">
        <w:rPr>
          <w:rFonts w:cs="Arial"/>
          <w:noProof/>
          <w:szCs w:val="24"/>
        </w:rPr>
        <w:t xml:space="preserve">, </w:t>
      </w:r>
      <w:r w:rsidRPr="00C52B7A">
        <w:rPr>
          <w:rFonts w:cs="Arial"/>
          <w:i/>
          <w:iCs/>
          <w:noProof/>
          <w:szCs w:val="24"/>
        </w:rPr>
        <w:t>59</w:t>
      </w:r>
      <w:r w:rsidRPr="00C52B7A">
        <w:rPr>
          <w:rFonts w:cs="Arial"/>
          <w:noProof/>
          <w:szCs w:val="24"/>
        </w:rPr>
        <w:t>(3), 311–320. https://doi.org/10.1016/j.bushor.2016.01.003</w:t>
      </w:r>
    </w:p>
    <w:p w14:paraId="6F2C079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lastRenderedPageBreak/>
        <w:t xml:space="preserve">QS Quacquarelli Symonds. (2020). </w:t>
      </w:r>
      <w:r w:rsidRPr="00C52B7A">
        <w:rPr>
          <w:rFonts w:cs="Arial"/>
          <w:i/>
          <w:iCs/>
          <w:noProof/>
          <w:szCs w:val="24"/>
        </w:rPr>
        <w:t>Methodology of QS World University Rankings 2020</w:t>
      </w:r>
      <w:r w:rsidRPr="00C52B7A">
        <w:rPr>
          <w:rFonts w:cs="Arial"/>
          <w:noProof/>
          <w:szCs w:val="24"/>
        </w:rPr>
        <w:t>. https://www.topuniversities.com/qs-world-university-rankings/methodology</w:t>
      </w:r>
    </w:p>
    <w:p w14:paraId="072D022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(2023a). </w:t>
      </w:r>
      <w:r w:rsidRPr="00C52B7A">
        <w:rPr>
          <w:rFonts w:cs="Arial"/>
          <w:i/>
          <w:iCs/>
          <w:noProof/>
          <w:szCs w:val="24"/>
        </w:rPr>
        <w:t>Methodology of QS World University Rankings 2023</w:t>
      </w:r>
      <w:r w:rsidRPr="00C52B7A">
        <w:rPr>
          <w:rFonts w:cs="Arial"/>
          <w:noProof/>
          <w:szCs w:val="24"/>
        </w:rPr>
        <w:t>. https://support.qs.com/hc/en-gb/articles/4405955370898-QS-World-University-Rankings</w:t>
      </w:r>
    </w:p>
    <w:p w14:paraId="64B77BA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(2023b). </w:t>
      </w:r>
      <w:r w:rsidRPr="00C52B7A">
        <w:rPr>
          <w:rFonts w:cs="Arial"/>
          <w:i/>
          <w:iCs/>
          <w:noProof/>
          <w:szCs w:val="24"/>
        </w:rPr>
        <w:t>Methodology of QS WUR - Academic Reputation</w:t>
      </w:r>
      <w:r w:rsidRPr="00C52B7A">
        <w:rPr>
          <w:rFonts w:cs="Arial"/>
          <w:noProof/>
          <w:szCs w:val="24"/>
        </w:rPr>
        <w:t>. https://support.qs.com/hc/en-gb/articles/4405952675346</w:t>
      </w:r>
    </w:p>
    <w:p w14:paraId="6E0EF94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(2023c). </w:t>
      </w:r>
      <w:r w:rsidRPr="00C52B7A">
        <w:rPr>
          <w:rFonts w:cs="Arial"/>
          <w:i/>
          <w:iCs/>
          <w:noProof/>
          <w:szCs w:val="24"/>
        </w:rPr>
        <w:t>Methodology of QS WUR - Citations Per Faculty Ratio</w:t>
      </w:r>
      <w:r w:rsidRPr="00C52B7A">
        <w:rPr>
          <w:rFonts w:cs="Arial"/>
          <w:noProof/>
          <w:szCs w:val="24"/>
        </w:rPr>
        <w:t>. https://support.qs.com/hc/en-gb/articles/360019107580</w:t>
      </w:r>
    </w:p>
    <w:p w14:paraId="4F7DE33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(2023d). </w:t>
      </w:r>
      <w:r w:rsidRPr="00C52B7A">
        <w:rPr>
          <w:rFonts w:cs="Arial"/>
          <w:i/>
          <w:iCs/>
          <w:noProof/>
          <w:szCs w:val="24"/>
        </w:rPr>
        <w:t>Methodology of QS WUR - Employer Reputation</w:t>
      </w:r>
      <w:r w:rsidRPr="00C52B7A">
        <w:rPr>
          <w:rFonts w:cs="Arial"/>
          <w:noProof/>
          <w:szCs w:val="24"/>
        </w:rPr>
        <w:t>. https://support.qs.com/hc/en-gb/articles/4407794203410</w:t>
      </w:r>
    </w:p>
    <w:p w14:paraId="2B81DD3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(2023e). </w:t>
      </w:r>
      <w:r w:rsidRPr="00C52B7A">
        <w:rPr>
          <w:rFonts w:cs="Arial"/>
          <w:i/>
          <w:iCs/>
          <w:noProof/>
          <w:szCs w:val="24"/>
        </w:rPr>
        <w:t>Methodology of QS WUR - Employment Outcomes</w:t>
      </w:r>
      <w:r w:rsidRPr="00C52B7A">
        <w:rPr>
          <w:rFonts w:cs="Arial"/>
          <w:noProof/>
          <w:szCs w:val="24"/>
        </w:rPr>
        <w:t>. https://support.qs.com/hc/en-gb/articles/4744563188508</w:t>
      </w:r>
    </w:p>
    <w:p w14:paraId="3011527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(2023f). </w:t>
      </w:r>
      <w:r w:rsidRPr="00C52B7A">
        <w:rPr>
          <w:rFonts w:cs="Arial"/>
          <w:i/>
          <w:iCs/>
          <w:noProof/>
          <w:szCs w:val="24"/>
        </w:rPr>
        <w:t>Methodology of QS WUR - Faculty-Sudent Ratio</w:t>
      </w:r>
      <w:r w:rsidRPr="00C52B7A">
        <w:rPr>
          <w:rFonts w:cs="Arial"/>
          <w:noProof/>
          <w:szCs w:val="24"/>
        </w:rPr>
        <w:t>. https://support.qs.com/hc/en-gb/articles/360019108240</w:t>
      </w:r>
    </w:p>
    <w:p w14:paraId="239568E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(2023g). </w:t>
      </w:r>
      <w:r w:rsidRPr="00C52B7A">
        <w:rPr>
          <w:rFonts w:cs="Arial"/>
          <w:i/>
          <w:iCs/>
          <w:noProof/>
          <w:szCs w:val="24"/>
        </w:rPr>
        <w:t>Methodology of QS WUR - Interantional Faculty Ratio</w:t>
      </w:r>
      <w:r w:rsidRPr="00C52B7A">
        <w:rPr>
          <w:rFonts w:cs="Arial"/>
          <w:noProof/>
          <w:szCs w:val="24"/>
        </w:rPr>
        <w:t>. https://support.qs.com/hc/en-gb/articles/4403961809554</w:t>
      </w:r>
    </w:p>
    <w:p w14:paraId="35E5952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(2023h). </w:t>
      </w:r>
      <w:r w:rsidRPr="00C52B7A">
        <w:rPr>
          <w:rFonts w:cs="Arial"/>
          <w:i/>
          <w:iCs/>
          <w:noProof/>
          <w:szCs w:val="24"/>
        </w:rPr>
        <w:t>Methodology of QS WUR - International Research Network</w:t>
      </w:r>
      <w:r w:rsidRPr="00C52B7A">
        <w:rPr>
          <w:rFonts w:cs="Arial"/>
          <w:noProof/>
          <w:szCs w:val="24"/>
        </w:rPr>
        <w:t>. https://support.qs.com/hc/en-gb/articles/360021865579</w:t>
      </w:r>
    </w:p>
    <w:p w14:paraId="43978DA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(2023i). </w:t>
      </w:r>
      <w:r w:rsidRPr="00C52B7A">
        <w:rPr>
          <w:rFonts w:cs="Arial"/>
          <w:i/>
          <w:iCs/>
          <w:noProof/>
          <w:szCs w:val="24"/>
        </w:rPr>
        <w:t>Methodology of QS WUR - International Students Ratio</w:t>
      </w:r>
      <w:r w:rsidRPr="00C52B7A">
        <w:rPr>
          <w:rFonts w:cs="Arial"/>
          <w:noProof/>
          <w:szCs w:val="24"/>
        </w:rPr>
        <w:t>. https://support.qs.com/hc/en-gb/articles/4403961727506</w:t>
      </w:r>
    </w:p>
    <w:p w14:paraId="2820FD2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(2023j). </w:t>
      </w:r>
      <w:r w:rsidRPr="00C52B7A">
        <w:rPr>
          <w:rFonts w:cs="Arial"/>
          <w:i/>
          <w:iCs/>
          <w:noProof/>
          <w:szCs w:val="24"/>
        </w:rPr>
        <w:t>Methodology of QS WUR - Sustainability</w:t>
      </w:r>
      <w:r w:rsidRPr="00C52B7A">
        <w:rPr>
          <w:rFonts w:cs="Arial"/>
          <w:noProof/>
          <w:szCs w:val="24"/>
        </w:rPr>
        <w:t>. https://support.qs.com/hc/en-gb/articles/8322582098460</w:t>
      </w:r>
    </w:p>
    <w:p w14:paraId="149CACB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(2023k). </w:t>
      </w:r>
      <w:r w:rsidRPr="00C52B7A">
        <w:rPr>
          <w:rFonts w:cs="Arial"/>
          <w:i/>
          <w:iCs/>
          <w:noProof/>
          <w:szCs w:val="24"/>
        </w:rPr>
        <w:t>Methodology of QS WUR - Sustainability Ranking</w:t>
      </w:r>
      <w:r w:rsidRPr="00C52B7A">
        <w:rPr>
          <w:rFonts w:cs="Arial"/>
          <w:noProof/>
          <w:szCs w:val="24"/>
        </w:rPr>
        <w:t>. https://support.qs.com/hc/en-gb/articles/6107352412828</w:t>
      </w:r>
    </w:p>
    <w:p w14:paraId="5999CEE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(2023l). </w:t>
      </w:r>
      <w:r w:rsidRPr="00C52B7A">
        <w:rPr>
          <w:rFonts w:cs="Arial"/>
          <w:i/>
          <w:iCs/>
          <w:noProof/>
          <w:szCs w:val="24"/>
        </w:rPr>
        <w:t>Proposed Methodology of QS World University Rankings 2024</w:t>
      </w:r>
      <w:r w:rsidRPr="00C52B7A">
        <w:rPr>
          <w:rFonts w:cs="Arial"/>
          <w:noProof/>
          <w:szCs w:val="24"/>
        </w:rPr>
        <w:t>. https://support.qs.com/hc/en-gb/articles/6478203732380-2024-Rankings-Cycle</w:t>
      </w:r>
    </w:p>
    <w:p w14:paraId="7CA259A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QS Quacquarelli Symonds. (2023m). </w:t>
      </w:r>
      <w:r w:rsidRPr="00C52B7A">
        <w:rPr>
          <w:rFonts w:cs="Arial"/>
          <w:i/>
          <w:iCs/>
          <w:noProof/>
          <w:szCs w:val="24"/>
        </w:rPr>
        <w:t>QS World University Rankings 2023</w:t>
      </w:r>
      <w:r w:rsidRPr="00C52B7A">
        <w:rPr>
          <w:rFonts w:cs="Arial"/>
          <w:noProof/>
          <w:szCs w:val="24"/>
        </w:rPr>
        <w:t>. QS WUR Ranking. https://www.topuniversities.com/university-rankings/world-university-rankings/2023</w:t>
      </w:r>
    </w:p>
    <w:p w14:paraId="7B55C27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Radwan, J. (2010). </w:t>
      </w:r>
      <w:r w:rsidRPr="00C52B7A">
        <w:rPr>
          <w:rFonts w:cs="Arial"/>
          <w:i/>
          <w:iCs/>
          <w:noProof/>
          <w:szCs w:val="24"/>
        </w:rPr>
        <w:t>Powszechny Model Oceny CAF („ Common Assessment Framework”) jako narzędzie samooceny i doskonalenia urzędów administracji publicznej</w:t>
      </w:r>
      <w:r w:rsidRPr="00C52B7A">
        <w:rPr>
          <w:rFonts w:cs="Arial"/>
          <w:noProof/>
          <w:szCs w:val="24"/>
        </w:rPr>
        <w:t>. https://ruj.uj.edu.pl/xmlui/bitstream/handle/item/5260/radwan_powszechny_model_oceny_caf_2010.pdf?sequence=1&amp;isAllowed=y</w:t>
      </w:r>
    </w:p>
    <w:p w14:paraId="2413346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Ramirez, R. (1999). Stakeholder analysis and conflict management. W </w:t>
      </w:r>
      <w:r w:rsidRPr="00C52B7A">
        <w:rPr>
          <w:rFonts w:cs="Arial"/>
          <w:i/>
          <w:iCs/>
          <w:noProof/>
          <w:szCs w:val="24"/>
        </w:rPr>
        <w:t>Cultivating peace: conflict and collaboration in natural resource management</w:t>
      </w:r>
      <w:r w:rsidRPr="00C52B7A">
        <w:rPr>
          <w:rFonts w:cs="Arial"/>
          <w:noProof/>
          <w:szCs w:val="24"/>
        </w:rPr>
        <w:t>. IDRC, Ottawa, ON, CA.</w:t>
      </w:r>
    </w:p>
    <w:p w14:paraId="0FCE9BD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i/>
          <w:iCs/>
          <w:noProof/>
          <w:szCs w:val="24"/>
        </w:rPr>
        <w:t>Ranking Methodology of Academic Ranking of World Universities - 2020</w:t>
      </w:r>
      <w:r w:rsidRPr="00C52B7A">
        <w:rPr>
          <w:rFonts w:cs="Arial"/>
          <w:noProof/>
          <w:szCs w:val="24"/>
        </w:rPr>
        <w:t xml:space="preserve">. (2020). </w:t>
      </w:r>
      <w:r w:rsidRPr="00C52B7A">
        <w:rPr>
          <w:rFonts w:cs="Arial"/>
          <w:noProof/>
          <w:szCs w:val="24"/>
        </w:rPr>
        <w:lastRenderedPageBreak/>
        <w:t>http://www.shanghairanking.com/ARWU-Methodology-2020.html</w:t>
      </w:r>
    </w:p>
    <w:p w14:paraId="043DCFC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Rauhvargers, A. (2014). Where Are the Global Rankings Leading Us? An Analysis of Recent Methodological Changes and New Developments. </w:t>
      </w:r>
      <w:r w:rsidRPr="00C52B7A">
        <w:rPr>
          <w:rFonts w:cs="Arial"/>
          <w:i/>
          <w:iCs/>
          <w:noProof/>
          <w:szCs w:val="24"/>
        </w:rPr>
        <w:t>European Journal of Education</w:t>
      </w:r>
      <w:r w:rsidRPr="00C52B7A">
        <w:rPr>
          <w:rFonts w:cs="Arial"/>
          <w:noProof/>
          <w:szCs w:val="24"/>
        </w:rPr>
        <w:t xml:space="preserve">, </w:t>
      </w:r>
      <w:r w:rsidRPr="00C52B7A">
        <w:rPr>
          <w:rFonts w:cs="Arial"/>
          <w:i/>
          <w:iCs/>
          <w:noProof/>
          <w:szCs w:val="24"/>
        </w:rPr>
        <w:t>49</w:t>
      </w:r>
      <w:r w:rsidRPr="00C52B7A">
        <w:rPr>
          <w:rFonts w:cs="Arial"/>
          <w:noProof/>
          <w:szCs w:val="24"/>
        </w:rPr>
        <w:t>(1), 29–44. https://doi.org/10.1111/ejed.12066</w:t>
      </w:r>
    </w:p>
    <w:p w14:paraId="5258565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Rauschnabel, P. A. P. A., Krey, N., Babin, B. J. B. J., &amp; Ivens, B. S. B. S. (2016). Brand management in higher education: The University Brand Personality Scale. </w:t>
      </w:r>
      <w:r w:rsidRPr="00C52B7A">
        <w:rPr>
          <w:rFonts w:cs="Arial"/>
          <w:i/>
          <w:iCs/>
          <w:noProof/>
          <w:szCs w:val="24"/>
        </w:rPr>
        <w:t>Journal of Business Research</w:t>
      </w:r>
      <w:r w:rsidRPr="00C52B7A">
        <w:rPr>
          <w:rFonts w:cs="Arial"/>
          <w:noProof/>
          <w:szCs w:val="24"/>
        </w:rPr>
        <w:t xml:space="preserve">, </w:t>
      </w:r>
      <w:r w:rsidRPr="00C52B7A">
        <w:rPr>
          <w:rFonts w:cs="Arial"/>
          <w:i/>
          <w:iCs/>
          <w:noProof/>
          <w:szCs w:val="24"/>
        </w:rPr>
        <w:t>69</w:t>
      </w:r>
      <w:r w:rsidRPr="00C52B7A">
        <w:rPr>
          <w:rFonts w:cs="Arial"/>
          <w:noProof/>
          <w:szCs w:val="24"/>
        </w:rPr>
        <w:t>(8), 3077–3086. https://doi.org/10.1016/j.jbusres.2016.01.023</w:t>
      </w:r>
    </w:p>
    <w:p w14:paraId="21F4192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Raynor, M. E. (1998). That vision thing: Do we need it? </w:t>
      </w:r>
      <w:r w:rsidRPr="00C52B7A">
        <w:rPr>
          <w:rFonts w:cs="Arial"/>
          <w:i/>
          <w:iCs/>
          <w:noProof/>
          <w:szCs w:val="24"/>
        </w:rPr>
        <w:t>Long Range Planning</w:t>
      </w:r>
      <w:r w:rsidRPr="00C52B7A">
        <w:rPr>
          <w:rFonts w:cs="Arial"/>
          <w:noProof/>
          <w:szCs w:val="24"/>
        </w:rPr>
        <w:t xml:space="preserve">, </w:t>
      </w:r>
      <w:r w:rsidRPr="00C52B7A">
        <w:rPr>
          <w:rFonts w:cs="Arial"/>
          <w:i/>
          <w:iCs/>
          <w:noProof/>
          <w:szCs w:val="24"/>
        </w:rPr>
        <w:t>31</w:t>
      </w:r>
      <w:r w:rsidRPr="00C52B7A">
        <w:rPr>
          <w:rFonts w:cs="Arial"/>
          <w:noProof/>
          <w:szCs w:val="24"/>
        </w:rPr>
        <w:t>(3), 368–376. https://doi.org/10.1016/S0024-6301(98)80004-6</w:t>
      </w:r>
    </w:p>
    <w:p w14:paraId="2C768C3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Reichheld, F. F. (2003). The one number you need to grow. </w:t>
      </w:r>
      <w:r w:rsidRPr="00C52B7A">
        <w:rPr>
          <w:rFonts w:cs="Arial"/>
          <w:i/>
          <w:iCs/>
          <w:noProof/>
          <w:szCs w:val="24"/>
        </w:rPr>
        <w:t>Harvard Business Review</w:t>
      </w:r>
      <w:r w:rsidRPr="00C52B7A">
        <w:rPr>
          <w:rFonts w:cs="Arial"/>
          <w:noProof/>
          <w:szCs w:val="24"/>
        </w:rPr>
        <w:t xml:space="preserve">, </w:t>
      </w:r>
      <w:r w:rsidRPr="00C52B7A">
        <w:rPr>
          <w:rFonts w:cs="Arial"/>
          <w:i/>
          <w:iCs/>
          <w:noProof/>
          <w:szCs w:val="24"/>
        </w:rPr>
        <w:t>81</w:t>
      </w:r>
      <w:r w:rsidRPr="00C52B7A">
        <w:rPr>
          <w:rFonts w:cs="Arial"/>
          <w:noProof/>
          <w:szCs w:val="24"/>
        </w:rPr>
        <w:t>(12), 46–54. https://hbr.org/2003/12/the-one-number-you-need-to-grow</w:t>
      </w:r>
    </w:p>
    <w:p w14:paraId="5AEE150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Rivera, L. A. (2011). Ivies, extracurriculars, and exclusion: Elite employers’ use of educational credentials. W </w:t>
      </w:r>
      <w:r w:rsidRPr="00C52B7A">
        <w:rPr>
          <w:rFonts w:cs="Arial"/>
          <w:i/>
          <w:iCs/>
          <w:noProof/>
          <w:szCs w:val="24"/>
        </w:rPr>
        <w:t>Research in Social Stratification and Mobility</w:t>
      </w:r>
      <w:r w:rsidRPr="00C52B7A">
        <w:rPr>
          <w:rFonts w:cs="Arial"/>
          <w:noProof/>
          <w:szCs w:val="24"/>
        </w:rPr>
        <w:t xml:space="preserve"> (T. 29, Numer 1). https://doi.org/10.1016/j.rssm.2010.12.001</w:t>
      </w:r>
    </w:p>
    <w:p w14:paraId="7AA8F7A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Rocki, M. (2018). Jakość kształcenia a ekonomiczne losy absolwentów: Analiza przypadków. </w:t>
      </w:r>
      <w:r w:rsidRPr="00C52B7A">
        <w:rPr>
          <w:rFonts w:cs="Arial"/>
          <w:i/>
          <w:iCs/>
          <w:noProof/>
          <w:szCs w:val="24"/>
        </w:rPr>
        <w:t>Nauka i Szkolnictwo Wyższe</w:t>
      </w:r>
      <w:r w:rsidRPr="00C52B7A">
        <w:rPr>
          <w:rFonts w:cs="Arial"/>
          <w:noProof/>
          <w:szCs w:val="24"/>
        </w:rPr>
        <w:t xml:space="preserve">, </w:t>
      </w:r>
      <w:r w:rsidRPr="00C52B7A">
        <w:rPr>
          <w:rFonts w:cs="Arial"/>
          <w:i/>
          <w:iCs/>
          <w:noProof/>
          <w:szCs w:val="24"/>
        </w:rPr>
        <w:t>1(51)</w:t>
      </w:r>
      <w:r w:rsidRPr="00C52B7A">
        <w:rPr>
          <w:rFonts w:cs="Arial"/>
          <w:noProof/>
          <w:szCs w:val="24"/>
        </w:rPr>
        <w:t>, 219–239. https://doi.org/10.14746/nisw.2018.1.11</w:t>
      </w:r>
    </w:p>
    <w:p w14:paraId="3F32445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Rocki, M. (2021). The Wage Premium on Higher Education: Evidence from the Polish Graduate Tracking System. </w:t>
      </w:r>
      <w:r w:rsidRPr="00C52B7A">
        <w:rPr>
          <w:rFonts w:cs="Arial"/>
          <w:i/>
          <w:iCs/>
          <w:noProof/>
          <w:szCs w:val="24"/>
        </w:rPr>
        <w:t>Gospodarka Narodowa</w:t>
      </w:r>
      <w:r w:rsidRPr="00C52B7A">
        <w:rPr>
          <w:rFonts w:cs="Arial"/>
          <w:noProof/>
          <w:szCs w:val="24"/>
        </w:rPr>
        <w:t xml:space="preserve">, </w:t>
      </w:r>
      <w:r w:rsidRPr="00C52B7A">
        <w:rPr>
          <w:rFonts w:cs="Arial"/>
          <w:i/>
          <w:iCs/>
          <w:noProof/>
          <w:szCs w:val="24"/>
        </w:rPr>
        <w:t>307</w:t>
      </w:r>
      <w:r w:rsidRPr="00C52B7A">
        <w:rPr>
          <w:rFonts w:cs="Arial"/>
          <w:noProof/>
          <w:szCs w:val="24"/>
        </w:rPr>
        <w:t>(3), 47–61. https://doi.org/10.33119/GN/140647</w:t>
      </w:r>
    </w:p>
    <w:p w14:paraId="0673D88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Rogers, M., Baker, P., Harrington, I., Johnson, A., Bird, J., &amp; Bible, V. (2022). Stakeholder engagement with funding bodies, steering committees and surveys: Benefits for education projects. </w:t>
      </w:r>
      <w:r w:rsidRPr="00C52B7A">
        <w:rPr>
          <w:rFonts w:cs="Arial"/>
          <w:i/>
          <w:iCs/>
          <w:noProof/>
          <w:szCs w:val="24"/>
        </w:rPr>
        <w:t>Issues in Educational Research</w:t>
      </w:r>
      <w:r w:rsidRPr="00C52B7A">
        <w:rPr>
          <w:rFonts w:cs="Arial"/>
          <w:noProof/>
          <w:szCs w:val="24"/>
        </w:rPr>
        <w:t xml:space="preserve">, </w:t>
      </w:r>
      <w:r w:rsidRPr="00C52B7A">
        <w:rPr>
          <w:rFonts w:cs="Arial"/>
          <w:i/>
          <w:iCs/>
          <w:noProof/>
          <w:szCs w:val="24"/>
        </w:rPr>
        <w:t>32</w:t>
      </w:r>
      <w:r w:rsidRPr="00C52B7A">
        <w:rPr>
          <w:rFonts w:cs="Arial"/>
          <w:noProof/>
          <w:szCs w:val="24"/>
        </w:rPr>
        <w:t>(3), 1131–1152.</w:t>
      </w:r>
    </w:p>
    <w:p w14:paraId="25468B9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Rogoziński, K. (2007). Zarządzanie organizacją usługową - próba wypełnienia luki poznawczej. </w:t>
      </w:r>
      <w:r w:rsidRPr="00C52B7A">
        <w:rPr>
          <w:rFonts w:cs="Arial"/>
          <w:i/>
          <w:iCs/>
          <w:noProof/>
          <w:szCs w:val="24"/>
        </w:rPr>
        <w:t>Współczesne Zarządzanie</w:t>
      </w:r>
      <w:r w:rsidRPr="00C52B7A">
        <w:rPr>
          <w:rFonts w:cs="Arial"/>
          <w:noProof/>
          <w:szCs w:val="24"/>
        </w:rPr>
        <w:t xml:space="preserve">, </w:t>
      </w:r>
      <w:r w:rsidRPr="00C52B7A">
        <w:rPr>
          <w:rFonts w:cs="Arial"/>
          <w:i/>
          <w:iCs/>
          <w:noProof/>
          <w:szCs w:val="24"/>
        </w:rPr>
        <w:t>3</w:t>
      </w:r>
      <w:r w:rsidRPr="00C52B7A">
        <w:rPr>
          <w:rFonts w:cs="Arial"/>
          <w:noProof/>
          <w:szCs w:val="24"/>
        </w:rPr>
        <w:t>, 5–12. http://www.uslugi.ue.poznan.pl/file/129_189179007.pdf</w:t>
      </w:r>
    </w:p>
    <w:p w14:paraId="1E66ADF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Rosenberg, M. B. (2014). </w:t>
      </w:r>
      <w:r w:rsidRPr="00C52B7A">
        <w:rPr>
          <w:rFonts w:cs="Arial"/>
          <w:i/>
          <w:iCs/>
          <w:noProof/>
          <w:szCs w:val="24"/>
        </w:rPr>
        <w:t>Porozumienie bez przemocy. O języku serca.</w:t>
      </w:r>
      <w:r w:rsidRPr="00C52B7A">
        <w:rPr>
          <w:rFonts w:cs="Arial"/>
          <w:noProof/>
          <w:szCs w:val="24"/>
        </w:rPr>
        <w:t xml:space="preserve"> (II). Wydawnictwo Czarna Owca.</w:t>
      </w:r>
    </w:p>
    <w:p w14:paraId="642CFC2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Rosół, A. (2016). Jak badać i kształtować jakość kształcenia w szkole wyższej? </w:t>
      </w:r>
      <w:r w:rsidRPr="00C52B7A">
        <w:rPr>
          <w:rFonts w:cs="Arial"/>
          <w:i/>
          <w:iCs/>
          <w:noProof/>
          <w:szCs w:val="24"/>
        </w:rPr>
        <w:t>Prace Naukowe Akademii im. Jana Długosza w Częstochowie. Pedagogika</w:t>
      </w:r>
      <w:r w:rsidRPr="00C52B7A">
        <w:rPr>
          <w:rFonts w:cs="Arial"/>
          <w:noProof/>
          <w:szCs w:val="24"/>
        </w:rPr>
        <w:t xml:space="preserve">, </w:t>
      </w:r>
      <w:r w:rsidRPr="00C52B7A">
        <w:rPr>
          <w:rFonts w:cs="Arial"/>
          <w:i/>
          <w:iCs/>
          <w:noProof/>
          <w:szCs w:val="24"/>
        </w:rPr>
        <w:t>25</w:t>
      </w:r>
      <w:r w:rsidRPr="00C52B7A">
        <w:rPr>
          <w:rFonts w:cs="Arial"/>
          <w:noProof/>
          <w:szCs w:val="24"/>
        </w:rPr>
        <w:t>(1), 19–30. https://doi.org/10.16926/p.2016.25.01</w:t>
      </w:r>
    </w:p>
    <w:p w14:paraId="2CD3389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Sá, J. C., Vaz, S., Carvalho, O., Lima, V., Morgado, L., Fonseca, L., Doiro, M., &amp; Santos, G. (2022). A model of integration ISO 9001 with Lean six sigma and main benefits achieved. </w:t>
      </w:r>
      <w:r w:rsidRPr="00C52B7A">
        <w:rPr>
          <w:rFonts w:cs="Arial"/>
          <w:i/>
          <w:iCs/>
          <w:noProof/>
          <w:szCs w:val="24"/>
        </w:rPr>
        <w:t>Total Quality Management &amp; Business Excellence</w:t>
      </w:r>
      <w:r w:rsidRPr="00C52B7A">
        <w:rPr>
          <w:rFonts w:cs="Arial"/>
          <w:noProof/>
          <w:szCs w:val="24"/>
        </w:rPr>
        <w:t xml:space="preserve">, </w:t>
      </w:r>
      <w:r w:rsidRPr="00C52B7A">
        <w:rPr>
          <w:rFonts w:cs="Arial"/>
          <w:i/>
          <w:iCs/>
          <w:noProof/>
          <w:szCs w:val="24"/>
        </w:rPr>
        <w:t>33</w:t>
      </w:r>
      <w:r w:rsidRPr="00C52B7A">
        <w:rPr>
          <w:rFonts w:cs="Arial"/>
          <w:noProof/>
          <w:szCs w:val="24"/>
        </w:rPr>
        <w:t>(1–2), 218–242. https://doi.org/10.1080/14783363.2020.1829969</w:t>
      </w:r>
    </w:p>
    <w:p w14:paraId="3E2DF3E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Scaled Agile Inc. (2023). </w:t>
      </w:r>
      <w:r w:rsidRPr="00C52B7A">
        <w:rPr>
          <w:rFonts w:cs="Arial"/>
          <w:i/>
          <w:iCs/>
          <w:noProof/>
          <w:szCs w:val="24"/>
        </w:rPr>
        <w:t>SAFe 6.0 - Core Values</w:t>
      </w:r>
      <w:r w:rsidRPr="00C52B7A">
        <w:rPr>
          <w:rFonts w:cs="Arial"/>
          <w:noProof/>
          <w:szCs w:val="24"/>
        </w:rPr>
        <w:t>. https://scaledagileframework.com/safe-core-values/</w:t>
      </w:r>
    </w:p>
    <w:p w14:paraId="03F3E8D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Schroeder, R. G., Linderman, K., Liedtke, C., &amp; Choo, A. S. (2008). Six Sigma: Definition and underlying theory</w:t>
      </w:r>
      <w:r w:rsidRPr="00C52B7A">
        <w:rPr>
          <w:rFonts w:ascii="Cambria Math" w:hAnsi="Cambria Math" w:cs="Cambria Math"/>
          <w:noProof/>
          <w:szCs w:val="24"/>
        </w:rPr>
        <w:t>⋆</w:t>
      </w:r>
      <w:r w:rsidRPr="00C52B7A">
        <w:rPr>
          <w:rFonts w:cs="Arial"/>
          <w:noProof/>
          <w:szCs w:val="24"/>
        </w:rPr>
        <w:t xml:space="preserve">. </w:t>
      </w:r>
      <w:r w:rsidRPr="00C52B7A">
        <w:rPr>
          <w:rFonts w:cs="Arial"/>
          <w:i/>
          <w:iCs/>
          <w:noProof/>
          <w:szCs w:val="24"/>
        </w:rPr>
        <w:t>Journal of Operations Management</w:t>
      </w:r>
      <w:r w:rsidRPr="00C52B7A">
        <w:rPr>
          <w:rFonts w:cs="Arial"/>
          <w:noProof/>
          <w:szCs w:val="24"/>
        </w:rPr>
        <w:t xml:space="preserve">, </w:t>
      </w:r>
      <w:r w:rsidRPr="00C52B7A">
        <w:rPr>
          <w:rFonts w:cs="Arial"/>
          <w:i/>
          <w:iCs/>
          <w:noProof/>
          <w:szCs w:val="24"/>
        </w:rPr>
        <w:t>26</w:t>
      </w:r>
      <w:r w:rsidRPr="00C52B7A">
        <w:rPr>
          <w:rFonts w:cs="Arial"/>
          <w:noProof/>
          <w:szCs w:val="24"/>
        </w:rPr>
        <w:t>(4), 536–554. https://doi.org/10.1016/j.jom.2007.06.007</w:t>
      </w:r>
    </w:p>
    <w:p w14:paraId="3F37A7B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lastRenderedPageBreak/>
        <w:t xml:space="preserve">Seth, N., Deshmukh, S. G., &amp; Vrat, P. (2004). Service quality models: a review. </w:t>
      </w:r>
      <w:r w:rsidRPr="00C52B7A">
        <w:rPr>
          <w:rFonts w:cs="Arial"/>
          <w:i/>
          <w:iCs/>
          <w:noProof/>
          <w:szCs w:val="24"/>
        </w:rPr>
        <w:t>International Journal of Quality &amp; Reliability Management</w:t>
      </w:r>
      <w:r w:rsidRPr="00C52B7A">
        <w:rPr>
          <w:rFonts w:cs="Arial"/>
          <w:noProof/>
          <w:szCs w:val="24"/>
        </w:rPr>
        <w:t xml:space="preserve">, </w:t>
      </w:r>
      <w:r w:rsidRPr="00C52B7A">
        <w:rPr>
          <w:rFonts w:cs="Arial"/>
          <w:i/>
          <w:iCs/>
          <w:noProof/>
          <w:szCs w:val="24"/>
        </w:rPr>
        <w:t>22</w:t>
      </w:r>
      <w:r w:rsidRPr="00C52B7A">
        <w:rPr>
          <w:rFonts w:cs="Arial"/>
          <w:noProof/>
          <w:szCs w:val="24"/>
        </w:rPr>
        <w:t>(9), 913–949. https://doi.org/10.1108/02656710510625211</w:t>
      </w:r>
    </w:p>
    <w:p w14:paraId="5528FE4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Shah, R., &amp; Ward, P. T. (2003). Lean manufacturing: context, practice bundles, and performance. </w:t>
      </w:r>
      <w:r w:rsidRPr="00C52B7A">
        <w:rPr>
          <w:rFonts w:cs="Arial"/>
          <w:i/>
          <w:iCs/>
          <w:noProof/>
          <w:szCs w:val="24"/>
        </w:rPr>
        <w:t>Journal of Operations Management</w:t>
      </w:r>
      <w:r w:rsidRPr="00C52B7A">
        <w:rPr>
          <w:rFonts w:cs="Arial"/>
          <w:noProof/>
          <w:szCs w:val="24"/>
        </w:rPr>
        <w:t xml:space="preserve">, </w:t>
      </w:r>
      <w:r w:rsidRPr="00C52B7A">
        <w:rPr>
          <w:rFonts w:cs="Arial"/>
          <w:i/>
          <w:iCs/>
          <w:noProof/>
          <w:szCs w:val="24"/>
        </w:rPr>
        <w:t>21</w:t>
      </w:r>
      <w:r w:rsidRPr="00C52B7A">
        <w:rPr>
          <w:rFonts w:cs="Arial"/>
          <w:noProof/>
          <w:szCs w:val="24"/>
        </w:rPr>
        <w:t>(2), 129–149. https://doi.org/10.1016/S0272-6963(02)00108-0</w:t>
      </w:r>
    </w:p>
    <w:p w14:paraId="20AECBF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Silver, H. (2003). Does a University Have a Culture? </w:t>
      </w:r>
      <w:r w:rsidRPr="00C52B7A">
        <w:rPr>
          <w:rFonts w:cs="Arial"/>
          <w:i/>
          <w:iCs/>
          <w:noProof/>
          <w:szCs w:val="24"/>
        </w:rPr>
        <w:t>Studies in Higher Education</w:t>
      </w:r>
      <w:r w:rsidRPr="00C52B7A">
        <w:rPr>
          <w:rFonts w:cs="Arial"/>
          <w:noProof/>
          <w:szCs w:val="24"/>
        </w:rPr>
        <w:t xml:space="preserve">, </w:t>
      </w:r>
      <w:r w:rsidRPr="00C52B7A">
        <w:rPr>
          <w:rFonts w:cs="Arial"/>
          <w:i/>
          <w:iCs/>
          <w:noProof/>
          <w:szCs w:val="24"/>
        </w:rPr>
        <w:t>28</w:t>
      </w:r>
      <w:r w:rsidRPr="00C52B7A">
        <w:rPr>
          <w:rFonts w:cs="Arial"/>
          <w:noProof/>
          <w:szCs w:val="24"/>
        </w:rPr>
        <w:t>(2), 157–169. https://doi.org/10.1080/0307507032000058118</w:t>
      </w:r>
    </w:p>
    <w:p w14:paraId="6CD4BAF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Smith-Maddox, R. (1998). Defining Culture as a Dimension of Academic Achievement: Implications for Culturally Responsive Curriculum, Instruction, and Assessment. </w:t>
      </w:r>
      <w:r w:rsidRPr="00C52B7A">
        <w:rPr>
          <w:rFonts w:cs="Arial"/>
          <w:i/>
          <w:iCs/>
          <w:noProof/>
          <w:szCs w:val="24"/>
        </w:rPr>
        <w:t>The Journal of Negro Education</w:t>
      </w:r>
      <w:r w:rsidRPr="00C52B7A">
        <w:rPr>
          <w:rFonts w:cs="Arial"/>
          <w:noProof/>
          <w:szCs w:val="24"/>
        </w:rPr>
        <w:t xml:space="preserve">, </w:t>
      </w:r>
      <w:r w:rsidRPr="00C52B7A">
        <w:rPr>
          <w:rFonts w:cs="Arial"/>
          <w:i/>
          <w:iCs/>
          <w:noProof/>
          <w:szCs w:val="24"/>
        </w:rPr>
        <w:t>67</w:t>
      </w:r>
      <w:r w:rsidRPr="00C52B7A">
        <w:rPr>
          <w:rFonts w:cs="Arial"/>
          <w:noProof/>
          <w:szCs w:val="24"/>
        </w:rPr>
        <w:t>(3), 302. https://doi.org/10.2307/2668198</w:t>
      </w:r>
    </w:p>
    <w:p w14:paraId="3814B06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Sparr, J. L. (2018). Paradoxes in Organizational Change: The Crucial Role of Leaders’ Sensegiving. </w:t>
      </w:r>
      <w:r w:rsidRPr="00C52B7A">
        <w:rPr>
          <w:rFonts w:cs="Arial"/>
          <w:i/>
          <w:iCs/>
          <w:noProof/>
          <w:szCs w:val="24"/>
        </w:rPr>
        <w:t>Journal of Change Management</w:t>
      </w:r>
      <w:r w:rsidRPr="00C52B7A">
        <w:rPr>
          <w:rFonts w:cs="Arial"/>
          <w:noProof/>
          <w:szCs w:val="24"/>
        </w:rPr>
        <w:t xml:space="preserve">, </w:t>
      </w:r>
      <w:r w:rsidRPr="00C52B7A">
        <w:rPr>
          <w:rFonts w:cs="Arial"/>
          <w:i/>
          <w:iCs/>
          <w:noProof/>
          <w:szCs w:val="24"/>
        </w:rPr>
        <w:t>18</w:t>
      </w:r>
      <w:r w:rsidRPr="00C52B7A">
        <w:rPr>
          <w:rFonts w:cs="Arial"/>
          <w:noProof/>
          <w:szCs w:val="24"/>
        </w:rPr>
        <w:t>(2), 162–180. https://doi.org/10.1080/14697017.2018.1446696</w:t>
      </w:r>
    </w:p>
    <w:p w14:paraId="0CC12FA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Spreng, R. A., &amp; Mackoy, R. D. (1996). An empirical examination of a model of perceived service quality and satisfaction. </w:t>
      </w:r>
      <w:r w:rsidRPr="00C52B7A">
        <w:rPr>
          <w:rFonts w:cs="Arial"/>
          <w:i/>
          <w:iCs/>
          <w:noProof/>
          <w:szCs w:val="24"/>
        </w:rPr>
        <w:t>Journal of Retailing</w:t>
      </w:r>
      <w:r w:rsidRPr="00C52B7A">
        <w:rPr>
          <w:rFonts w:cs="Arial"/>
          <w:noProof/>
          <w:szCs w:val="24"/>
        </w:rPr>
        <w:t xml:space="preserve">, </w:t>
      </w:r>
      <w:r w:rsidRPr="00C52B7A">
        <w:rPr>
          <w:rFonts w:cs="Arial"/>
          <w:i/>
          <w:iCs/>
          <w:noProof/>
          <w:szCs w:val="24"/>
        </w:rPr>
        <w:t>72</w:t>
      </w:r>
      <w:r w:rsidRPr="00C52B7A">
        <w:rPr>
          <w:rFonts w:cs="Arial"/>
          <w:noProof/>
          <w:szCs w:val="24"/>
        </w:rPr>
        <w:t>(2), 201–214. https://doi.org/10.1016/S0022-4359(96)90014-7</w:t>
      </w:r>
    </w:p>
    <w:p w14:paraId="6A4CC16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Steffensen, M., Rogers, E. M., &amp; Speakman, K. (2000). Spin-offs from research centers at a research university. </w:t>
      </w:r>
      <w:r w:rsidRPr="00C52B7A">
        <w:rPr>
          <w:rFonts w:cs="Arial"/>
          <w:i/>
          <w:iCs/>
          <w:noProof/>
          <w:szCs w:val="24"/>
        </w:rPr>
        <w:t>Journal of Business Venturing</w:t>
      </w:r>
      <w:r w:rsidRPr="00C52B7A">
        <w:rPr>
          <w:rFonts w:cs="Arial"/>
          <w:noProof/>
          <w:szCs w:val="24"/>
        </w:rPr>
        <w:t xml:space="preserve">, </w:t>
      </w:r>
      <w:r w:rsidRPr="00C52B7A">
        <w:rPr>
          <w:rFonts w:cs="Arial"/>
          <w:i/>
          <w:iCs/>
          <w:noProof/>
          <w:szCs w:val="24"/>
        </w:rPr>
        <w:t>15</w:t>
      </w:r>
      <w:r w:rsidRPr="00C52B7A">
        <w:rPr>
          <w:rFonts w:cs="Arial"/>
          <w:noProof/>
          <w:szCs w:val="24"/>
        </w:rPr>
        <w:t>(1), 93–111. https://doi.org/10.1016/S0883-9026(98)00006-8</w:t>
      </w:r>
    </w:p>
    <w:p w14:paraId="1DA5443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Stewart, H. (2010). Do happy staff make for happy customers and profitable companies. </w:t>
      </w:r>
      <w:r w:rsidRPr="00C52B7A">
        <w:rPr>
          <w:rFonts w:cs="Arial"/>
          <w:i/>
          <w:iCs/>
          <w:noProof/>
          <w:szCs w:val="24"/>
        </w:rPr>
        <w:t>Journal of Direct, Data and Digital Marketing Practice</w:t>
      </w:r>
      <w:r w:rsidRPr="00C52B7A">
        <w:rPr>
          <w:rFonts w:cs="Arial"/>
          <w:noProof/>
          <w:szCs w:val="24"/>
        </w:rPr>
        <w:t xml:space="preserve">, </w:t>
      </w:r>
      <w:r w:rsidRPr="00C52B7A">
        <w:rPr>
          <w:rFonts w:cs="Arial"/>
          <w:i/>
          <w:iCs/>
          <w:noProof/>
          <w:szCs w:val="24"/>
        </w:rPr>
        <w:t>11</w:t>
      </w:r>
      <w:r w:rsidRPr="00C52B7A">
        <w:rPr>
          <w:rFonts w:cs="Arial"/>
          <w:noProof/>
          <w:szCs w:val="24"/>
        </w:rPr>
        <w:t>(4), 275–280. https://doi.org/10.1057/dddmp.2010.9</w:t>
      </w:r>
    </w:p>
    <w:p w14:paraId="6836049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Stoma, M. (2012). </w:t>
      </w:r>
      <w:r w:rsidRPr="00C52B7A">
        <w:rPr>
          <w:rFonts w:cs="Arial"/>
          <w:i/>
          <w:iCs/>
          <w:noProof/>
          <w:szCs w:val="24"/>
        </w:rPr>
        <w:t>Modele i metody pomiaru jakości usług</w:t>
      </w:r>
      <w:r w:rsidRPr="00C52B7A">
        <w:rPr>
          <w:rFonts w:cs="Arial"/>
          <w:noProof/>
          <w:szCs w:val="24"/>
        </w:rPr>
        <w:t>. http://www.qrpolska.pl/files/file/M3.pdf</w:t>
      </w:r>
    </w:p>
    <w:p w14:paraId="7B5AC0D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Sułkowski, Ł. (2017). Założenia do Ustawy 2.0 - projektowanie nowego ładu akademickiego w Polsce. W </w:t>
      </w:r>
      <w:r w:rsidRPr="00C52B7A">
        <w:rPr>
          <w:rFonts w:cs="Arial"/>
          <w:i/>
          <w:iCs/>
          <w:noProof/>
          <w:szCs w:val="24"/>
        </w:rPr>
        <w:t>Przedsiębiorczość i Zarządzanie, t. XVIII, z. 2, cz. I: „Zarządzanie publiczne. Funkcjonowanie jednostek samorządu terytorialnego w aspekcie wielowymiarowym”</w:t>
      </w:r>
      <w:r w:rsidRPr="00C52B7A">
        <w:rPr>
          <w:rFonts w:cs="Arial"/>
          <w:noProof/>
          <w:szCs w:val="24"/>
        </w:rPr>
        <w:t xml:space="preserve"> (Numer January 2017, ss. 261–276).</w:t>
      </w:r>
    </w:p>
    <w:p w14:paraId="63A4C37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Sułkowski, Ł., Seliga, R., &amp; Woźniak, A. (2016). Kultura organizacyjna i zarządzanie uczelnią z punktu widzenia systemu zapewniania jakości w Polsce. </w:t>
      </w:r>
      <w:r w:rsidRPr="00C52B7A">
        <w:rPr>
          <w:rFonts w:cs="Arial"/>
          <w:i/>
          <w:iCs/>
          <w:noProof/>
          <w:szCs w:val="24"/>
        </w:rPr>
        <w:t>Przedsiębiorczość i Zarządzanie</w:t>
      </w:r>
      <w:r w:rsidRPr="00C52B7A">
        <w:rPr>
          <w:rFonts w:cs="Arial"/>
          <w:noProof/>
          <w:szCs w:val="24"/>
        </w:rPr>
        <w:t xml:space="preserve">, </w:t>
      </w:r>
      <w:r w:rsidRPr="00C52B7A">
        <w:rPr>
          <w:rFonts w:cs="Arial"/>
          <w:i/>
          <w:iCs/>
          <w:noProof/>
          <w:szCs w:val="24"/>
        </w:rPr>
        <w:t>17</w:t>
      </w:r>
      <w:r w:rsidRPr="00C52B7A">
        <w:rPr>
          <w:rFonts w:cs="Arial"/>
          <w:noProof/>
          <w:szCs w:val="24"/>
        </w:rPr>
        <w:t>(9.3), 221–233.</w:t>
      </w:r>
    </w:p>
    <w:p w14:paraId="42EC3BB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Sułkowski, Ł., &amp; Woźniak, A. (2019). Strategic management at universities in merger processes: research results. W </w:t>
      </w:r>
      <w:r w:rsidRPr="00C52B7A">
        <w:rPr>
          <w:rFonts w:cs="Arial"/>
          <w:i/>
          <w:iCs/>
          <w:noProof/>
          <w:szCs w:val="24"/>
        </w:rPr>
        <w:t>Strategie i innowacje organizacyjne polskich uczelni / pod redakcją Łukasza Sułkowskiego i Jarosława Górniaka. – Wydanie I. – Kraków, © 2019</w:t>
      </w:r>
      <w:r w:rsidRPr="00C52B7A">
        <w:rPr>
          <w:rFonts w:cs="Arial"/>
          <w:noProof/>
          <w:szCs w:val="24"/>
        </w:rPr>
        <w:t>. Kraków: Wydawnictwo Uniwersytetu Jagiellońskiego.</w:t>
      </w:r>
    </w:p>
    <w:p w14:paraId="7BBAF8B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Sułkowski, Ł., Woźniak, A., &amp; Seliga, R. (2019). Organizational identity of university in merger process. W D. Ibrahimov, M and Aleksic, A and Dukic (Red.), </w:t>
      </w:r>
      <w:r w:rsidRPr="00C52B7A">
        <w:rPr>
          <w:rFonts w:cs="Arial"/>
          <w:i/>
          <w:iCs/>
          <w:noProof/>
          <w:szCs w:val="24"/>
        </w:rPr>
        <w:t xml:space="preserve">ECONOMIC AND SOCIAL DEVELOPMENT </w:t>
      </w:r>
      <w:r w:rsidRPr="00C52B7A">
        <w:rPr>
          <w:rFonts w:cs="Arial"/>
          <w:i/>
          <w:iCs/>
          <w:noProof/>
          <w:szCs w:val="24"/>
        </w:rPr>
        <w:lastRenderedPageBreak/>
        <w:t>(ESD 2019): 37TH INTERNATIONAL SCIENTIFIC CONFERENCE ON ECONOMIC AND SOCIAL DEVELOPMENT - SOCIO ECONOMIC PROBLEMS OF SUSTAINABLE DEVELOPMENT</w:t>
      </w:r>
      <w:r w:rsidRPr="00C52B7A">
        <w:rPr>
          <w:rFonts w:cs="Arial"/>
          <w:noProof/>
          <w:szCs w:val="24"/>
        </w:rPr>
        <w:t xml:space="preserve"> (ss. 757–763). VARAZDIN DEVELOPMENT &amp; ENTREPRENEURSHIP AGENCY.</w:t>
      </w:r>
    </w:p>
    <w:p w14:paraId="4EE4C1F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Sureshchandar, G. S., Rajendran, C., &amp; Anantharaman, R. N. (2001). A holistic model for total quality service. </w:t>
      </w:r>
      <w:r w:rsidRPr="00C52B7A">
        <w:rPr>
          <w:rFonts w:cs="Arial"/>
          <w:i/>
          <w:iCs/>
          <w:noProof/>
          <w:szCs w:val="24"/>
        </w:rPr>
        <w:t>International Journal of Service Industry Management</w:t>
      </w:r>
      <w:r w:rsidRPr="00C52B7A">
        <w:rPr>
          <w:rFonts w:cs="Arial"/>
          <w:noProof/>
          <w:szCs w:val="24"/>
        </w:rPr>
        <w:t xml:space="preserve">, </w:t>
      </w:r>
      <w:r w:rsidRPr="00C52B7A">
        <w:rPr>
          <w:rFonts w:cs="Arial"/>
          <w:i/>
          <w:iCs/>
          <w:noProof/>
          <w:szCs w:val="24"/>
        </w:rPr>
        <w:t>12</w:t>
      </w:r>
      <w:r w:rsidRPr="00C52B7A">
        <w:rPr>
          <w:rFonts w:cs="Arial"/>
          <w:noProof/>
          <w:szCs w:val="24"/>
        </w:rPr>
        <w:t>(4), 378–412. https://doi.org/10.1108/09564230110405299</w:t>
      </w:r>
    </w:p>
    <w:p w14:paraId="38F2558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Swank, C. K. (2003). The Lean Service Machine. </w:t>
      </w:r>
      <w:r w:rsidRPr="00C52B7A">
        <w:rPr>
          <w:rFonts w:cs="Arial"/>
          <w:i/>
          <w:iCs/>
          <w:noProof/>
          <w:szCs w:val="24"/>
        </w:rPr>
        <w:t>Harvard Business Review</w:t>
      </w:r>
      <w:r w:rsidRPr="00C52B7A">
        <w:rPr>
          <w:rFonts w:cs="Arial"/>
          <w:noProof/>
          <w:szCs w:val="24"/>
        </w:rPr>
        <w:t xml:space="preserve">, </w:t>
      </w:r>
      <w:r w:rsidRPr="00C52B7A">
        <w:rPr>
          <w:rFonts w:cs="Arial"/>
          <w:i/>
          <w:iCs/>
          <w:noProof/>
          <w:szCs w:val="24"/>
        </w:rPr>
        <w:t>81</w:t>
      </w:r>
      <w:r w:rsidRPr="00C52B7A">
        <w:rPr>
          <w:rFonts w:cs="Arial"/>
          <w:noProof/>
          <w:szCs w:val="24"/>
        </w:rPr>
        <w:t>(10).</w:t>
      </w:r>
    </w:p>
    <w:p w14:paraId="43C827B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Szczepańska, K. (2011). </w:t>
      </w:r>
      <w:r w:rsidRPr="00C52B7A">
        <w:rPr>
          <w:rFonts w:cs="Arial"/>
          <w:i/>
          <w:iCs/>
          <w:noProof/>
          <w:szCs w:val="24"/>
        </w:rPr>
        <w:t>Zarządzanie jakością. W dążeniu do doskonałości</w:t>
      </w:r>
      <w:r w:rsidRPr="00C52B7A">
        <w:rPr>
          <w:rFonts w:cs="Arial"/>
          <w:noProof/>
          <w:szCs w:val="24"/>
        </w:rPr>
        <w:t>. CH Beck.</w:t>
      </w:r>
    </w:p>
    <w:p w14:paraId="70A83AC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Szefler, J. P. (2011). </w:t>
      </w:r>
      <w:r w:rsidRPr="00C52B7A">
        <w:rPr>
          <w:rFonts w:cs="Arial"/>
          <w:i/>
          <w:iCs/>
          <w:noProof/>
          <w:szCs w:val="24"/>
        </w:rPr>
        <w:t>Model pomiaru i doskonalenia jakości usług edukacyjnych uczelni wyższych</w:t>
      </w:r>
      <w:r w:rsidRPr="00C52B7A">
        <w:rPr>
          <w:rFonts w:cs="Arial"/>
          <w:noProof/>
          <w:szCs w:val="24"/>
        </w:rPr>
        <w:t>. Politechnika Gdańska.</w:t>
      </w:r>
    </w:p>
    <w:p w14:paraId="00E3869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Szefler, J. P., &amp; Zieliński, G. (2013). </w:t>
      </w:r>
      <w:r w:rsidRPr="00C52B7A">
        <w:rPr>
          <w:rFonts w:cs="Arial"/>
          <w:i/>
          <w:iCs/>
          <w:noProof/>
          <w:szCs w:val="24"/>
        </w:rPr>
        <w:t>Doskonalenie jakości usług edukacyjnych poprzez ocenę wyniku działalności instytucji akademickiej</w:t>
      </w:r>
      <w:r w:rsidRPr="00C52B7A">
        <w:rPr>
          <w:rFonts w:cs="Arial"/>
          <w:noProof/>
          <w:szCs w:val="24"/>
        </w:rPr>
        <w:t xml:space="preserve"> (ss. 274–288). unknown.</w:t>
      </w:r>
    </w:p>
    <w:p w14:paraId="33AFF00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Sztejnberg, A. (2008). </w:t>
      </w:r>
      <w:r w:rsidRPr="00C52B7A">
        <w:rPr>
          <w:rFonts w:cs="Arial"/>
          <w:i/>
          <w:iCs/>
          <w:noProof/>
          <w:szCs w:val="24"/>
        </w:rPr>
        <w:t>Doskonalenie usług edukacyjnych. Podstawy pomiaru jakości kształcenia.</w:t>
      </w:r>
      <w:r w:rsidRPr="00C52B7A">
        <w:rPr>
          <w:rFonts w:cs="Arial"/>
          <w:noProof/>
          <w:szCs w:val="24"/>
        </w:rPr>
        <w:t xml:space="preserve"> Wydawnictwo Uniwersytetu Opolskiego.</w:t>
      </w:r>
    </w:p>
    <w:p w14:paraId="7F972E54"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Szymaniec-Mlicka, K. (2016). Zarządzanie relacjami z interesariuszami publicznych podmiotów leczniczych. </w:t>
      </w:r>
      <w:r w:rsidRPr="00C52B7A">
        <w:rPr>
          <w:rFonts w:cs="Arial"/>
          <w:i/>
          <w:iCs/>
          <w:noProof/>
          <w:szCs w:val="24"/>
        </w:rPr>
        <w:t>Zeszyty Naukowe. Organizacja i Zarządzanie. Politechnika Śląska</w:t>
      </w:r>
      <w:r w:rsidRPr="00C52B7A">
        <w:rPr>
          <w:rFonts w:cs="Arial"/>
          <w:noProof/>
          <w:szCs w:val="24"/>
        </w:rPr>
        <w:t xml:space="preserve">, </w:t>
      </w:r>
      <w:r w:rsidRPr="00C52B7A">
        <w:rPr>
          <w:rFonts w:cs="Arial"/>
          <w:i/>
          <w:iCs/>
          <w:noProof/>
          <w:szCs w:val="24"/>
        </w:rPr>
        <w:t>97</w:t>
      </w:r>
      <w:r w:rsidRPr="00C52B7A">
        <w:rPr>
          <w:rFonts w:cs="Arial"/>
          <w:noProof/>
          <w:szCs w:val="24"/>
        </w:rPr>
        <w:t>(1964), 309–320.</w:t>
      </w:r>
    </w:p>
    <w:p w14:paraId="65D93B4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Tayar, M., &amp; Jack, R. (2013). Prestige-oriented market entry strategy: the case of Australian universities. </w:t>
      </w:r>
      <w:r w:rsidRPr="00C52B7A">
        <w:rPr>
          <w:rFonts w:cs="Arial"/>
          <w:i/>
          <w:iCs/>
          <w:noProof/>
          <w:szCs w:val="24"/>
        </w:rPr>
        <w:t>Journal of Higher Education Policy and Management</w:t>
      </w:r>
      <w:r w:rsidRPr="00C52B7A">
        <w:rPr>
          <w:rFonts w:cs="Arial"/>
          <w:noProof/>
          <w:szCs w:val="24"/>
        </w:rPr>
        <w:t xml:space="preserve">, </w:t>
      </w:r>
      <w:r w:rsidRPr="00C52B7A">
        <w:rPr>
          <w:rFonts w:cs="Arial"/>
          <w:i/>
          <w:iCs/>
          <w:noProof/>
          <w:szCs w:val="24"/>
        </w:rPr>
        <w:t>35</w:t>
      </w:r>
      <w:r w:rsidRPr="00C52B7A">
        <w:rPr>
          <w:rFonts w:cs="Arial"/>
          <w:noProof/>
          <w:szCs w:val="24"/>
        </w:rPr>
        <w:t>(2), 153–166. https://doi.org/10.1080/1360080X.2013.775924</w:t>
      </w:r>
    </w:p>
    <w:p w14:paraId="59C4AEB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Teehan, R., &amp; Tucker, W. (2010). A simplified lean method to capture customer voice. </w:t>
      </w:r>
      <w:r w:rsidRPr="00C52B7A">
        <w:rPr>
          <w:rFonts w:cs="Arial"/>
          <w:i/>
          <w:iCs/>
          <w:noProof/>
          <w:szCs w:val="24"/>
        </w:rPr>
        <w:t>International Journal of Quality and Service Sciences</w:t>
      </w:r>
      <w:r w:rsidRPr="00C52B7A">
        <w:rPr>
          <w:rFonts w:cs="Arial"/>
          <w:noProof/>
          <w:szCs w:val="24"/>
        </w:rPr>
        <w:t xml:space="preserve">, </w:t>
      </w:r>
      <w:r w:rsidRPr="00C52B7A">
        <w:rPr>
          <w:rFonts w:cs="Arial"/>
          <w:i/>
          <w:iCs/>
          <w:noProof/>
          <w:szCs w:val="24"/>
        </w:rPr>
        <w:t>2</w:t>
      </w:r>
      <w:r w:rsidRPr="00C52B7A">
        <w:rPr>
          <w:rFonts w:cs="Arial"/>
          <w:noProof/>
          <w:szCs w:val="24"/>
        </w:rPr>
        <w:t>(2), 175–188. https://doi.org/10.1108/17566691011057348</w:t>
      </w:r>
    </w:p>
    <w:p w14:paraId="696EC59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Teeroovengadum, V., Kamalanabhan, T. J., &amp; Seebaluck, A. K. (2016). Measuring service quality in higher education. </w:t>
      </w:r>
      <w:r w:rsidRPr="00C52B7A">
        <w:rPr>
          <w:rFonts w:cs="Arial"/>
          <w:i/>
          <w:iCs/>
          <w:noProof/>
          <w:szCs w:val="24"/>
        </w:rPr>
        <w:t>Quality Assurance in Education</w:t>
      </w:r>
      <w:r w:rsidRPr="00C52B7A">
        <w:rPr>
          <w:rFonts w:cs="Arial"/>
          <w:noProof/>
          <w:szCs w:val="24"/>
        </w:rPr>
        <w:t xml:space="preserve">, </w:t>
      </w:r>
      <w:r w:rsidRPr="00C52B7A">
        <w:rPr>
          <w:rFonts w:cs="Arial"/>
          <w:i/>
          <w:iCs/>
          <w:noProof/>
          <w:szCs w:val="24"/>
        </w:rPr>
        <w:t>24</w:t>
      </w:r>
      <w:r w:rsidRPr="00C52B7A">
        <w:rPr>
          <w:rFonts w:cs="Arial"/>
          <w:noProof/>
          <w:szCs w:val="24"/>
        </w:rPr>
        <w:t>(2), 244–258. https://doi.org/10.1108/QAE-06-2014-0028</w:t>
      </w:r>
    </w:p>
    <w:p w14:paraId="599E42E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THE. (2020). </w:t>
      </w:r>
      <w:r w:rsidRPr="00C52B7A">
        <w:rPr>
          <w:rFonts w:cs="Arial"/>
          <w:i/>
          <w:iCs/>
          <w:noProof/>
          <w:szCs w:val="24"/>
        </w:rPr>
        <w:t>World University Rankings 2020 | Times Higher Education (THE)</w:t>
      </w:r>
      <w:r w:rsidRPr="00C52B7A">
        <w:rPr>
          <w:rFonts w:cs="Arial"/>
          <w:noProof/>
          <w:szCs w:val="24"/>
        </w:rPr>
        <w:t>. https://www.timeshighereducation.com/world-university-rankings/2020/world-ranking#!/page/0/length/25/sort_by/rank/sort_order/asc/cols/stats</w:t>
      </w:r>
    </w:p>
    <w:p w14:paraId="2778D7EE"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i/>
          <w:iCs/>
          <w:noProof/>
          <w:szCs w:val="24"/>
        </w:rPr>
        <w:t>THE World University Rankings 2020: methodology</w:t>
      </w:r>
      <w:r w:rsidRPr="00C52B7A">
        <w:rPr>
          <w:rFonts w:cs="Arial"/>
          <w:noProof/>
          <w:szCs w:val="24"/>
        </w:rPr>
        <w:t>. (2020). https://www.timeshighereducation.com/world-university-rankings/world-university-rankings-2020-methodology</w:t>
      </w:r>
    </w:p>
    <w:p w14:paraId="62009AA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Thijs, Nick; Staes, P. (2014). </w:t>
      </w:r>
      <w:r w:rsidRPr="00C52B7A">
        <w:rPr>
          <w:rFonts w:cs="Arial"/>
          <w:i/>
          <w:iCs/>
          <w:noProof/>
          <w:szCs w:val="24"/>
        </w:rPr>
        <w:t>CAF in the Education Sector. Successful stories of performance improvement</w:t>
      </w:r>
      <w:r w:rsidRPr="00C52B7A">
        <w:rPr>
          <w:rFonts w:cs="Arial"/>
          <w:noProof/>
          <w:szCs w:val="24"/>
        </w:rPr>
        <w:t>. http://caf.eipa.eu/files/uploads/20210706115454_CAFintheEducation-Successfulstoriesofperformanceimprovement.pdf</w:t>
      </w:r>
    </w:p>
    <w:p w14:paraId="4C39E6A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lastRenderedPageBreak/>
        <w:t xml:space="preserve">Tierney, W. G. (1988). Organizational Culture in Higher Education. </w:t>
      </w:r>
      <w:r w:rsidRPr="00C52B7A">
        <w:rPr>
          <w:rFonts w:cs="Arial"/>
          <w:i/>
          <w:iCs/>
          <w:noProof/>
          <w:szCs w:val="24"/>
        </w:rPr>
        <w:t>The Journal of Higher Education</w:t>
      </w:r>
      <w:r w:rsidRPr="00C52B7A">
        <w:rPr>
          <w:rFonts w:cs="Arial"/>
          <w:noProof/>
          <w:szCs w:val="24"/>
        </w:rPr>
        <w:t xml:space="preserve">, </w:t>
      </w:r>
      <w:r w:rsidRPr="00C52B7A">
        <w:rPr>
          <w:rFonts w:cs="Arial"/>
          <w:i/>
          <w:iCs/>
          <w:noProof/>
          <w:szCs w:val="24"/>
        </w:rPr>
        <w:t>59</w:t>
      </w:r>
      <w:r w:rsidRPr="00C52B7A">
        <w:rPr>
          <w:rFonts w:cs="Arial"/>
          <w:noProof/>
          <w:szCs w:val="24"/>
        </w:rPr>
        <w:t>(1), 2–21. https://doi.org/10.1080/00221546.1988.11778301</w:t>
      </w:r>
    </w:p>
    <w:p w14:paraId="6452D41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Times Higher Education. (2022). </w:t>
      </w:r>
      <w:r w:rsidRPr="00C52B7A">
        <w:rPr>
          <w:rFonts w:cs="Arial"/>
          <w:i/>
          <w:iCs/>
          <w:noProof/>
          <w:szCs w:val="24"/>
        </w:rPr>
        <w:t>World University Rankings 2023 methodology. Times Higher Education (THE)</w:t>
      </w:r>
      <w:r w:rsidRPr="00C52B7A">
        <w:rPr>
          <w:rFonts w:cs="Arial"/>
          <w:noProof/>
          <w:szCs w:val="24"/>
        </w:rPr>
        <w:t xml:space="preserve"> (Numer October 2022). https://www.timeshighereducation.com/sites/default/files/breaking_news_files/the_2023_world_university_rankings_methodology.pdf</w:t>
      </w:r>
    </w:p>
    <w:p w14:paraId="58A0138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Times Higher Education. (2023). </w:t>
      </w:r>
      <w:r w:rsidRPr="00C52B7A">
        <w:rPr>
          <w:rFonts w:cs="Arial"/>
          <w:i/>
          <w:iCs/>
          <w:noProof/>
          <w:szCs w:val="24"/>
        </w:rPr>
        <w:t>THE World University Rankings 2023</w:t>
      </w:r>
      <w:r w:rsidRPr="00C52B7A">
        <w:rPr>
          <w:rFonts w:cs="Arial"/>
          <w:noProof/>
          <w:szCs w:val="24"/>
        </w:rPr>
        <w:t>. THE WUR Ranking. https://www.timeshighereducation.com/world-university-rankings/2023/world-ranking</w:t>
      </w:r>
    </w:p>
    <w:p w14:paraId="101A2EB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Toma, J. D. (1997). Alternative Inquiry Paradigms, Faculty Cultures, and the Definition of Academic Lives. </w:t>
      </w:r>
      <w:r w:rsidRPr="00C52B7A">
        <w:rPr>
          <w:rFonts w:cs="Arial"/>
          <w:i/>
          <w:iCs/>
          <w:noProof/>
          <w:szCs w:val="24"/>
        </w:rPr>
        <w:t>The Journal of Higher Education</w:t>
      </w:r>
      <w:r w:rsidRPr="00C52B7A">
        <w:rPr>
          <w:rFonts w:cs="Arial"/>
          <w:noProof/>
          <w:szCs w:val="24"/>
        </w:rPr>
        <w:t xml:space="preserve">, </w:t>
      </w:r>
      <w:r w:rsidRPr="00C52B7A">
        <w:rPr>
          <w:rFonts w:cs="Arial"/>
          <w:i/>
          <w:iCs/>
          <w:noProof/>
          <w:szCs w:val="24"/>
        </w:rPr>
        <w:t>68</w:t>
      </w:r>
      <w:r w:rsidRPr="00C52B7A">
        <w:rPr>
          <w:rFonts w:cs="Arial"/>
          <w:noProof/>
          <w:szCs w:val="24"/>
        </w:rPr>
        <w:t>(6), 679–705. https://doi.org/10.1080/00221546.1997.11779006</w:t>
      </w:r>
    </w:p>
    <w:p w14:paraId="577DC71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Tomala, L. (2018). </w:t>
      </w:r>
      <w:r w:rsidRPr="00C52B7A">
        <w:rPr>
          <w:rFonts w:cs="Arial"/>
          <w:i/>
          <w:iCs/>
          <w:noProof/>
          <w:szCs w:val="24"/>
        </w:rPr>
        <w:t>Ustawa 2.0: najważniejsze zapisy | Nauka w Polsce</w:t>
      </w:r>
      <w:r w:rsidRPr="00C52B7A">
        <w:rPr>
          <w:rFonts w:cs="Arial"/>
          <w:noProof/>
          <w:szCs w:val="24"/>
        </w:rPr>
        <w:t>. https://naukawpolsce.pap.pl/aktualnosci/news%2C30350%2Custawa-20-najwazniejsze-zapisy.html</w:t>
      </w:r>
    </w:p>
    <w:p w14:paraId="0F4B9D31"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Tortorella, G., Narayanamurthy, G., Godinho Filho, M., Portioli Staudacher, A., &amp; Mac Cawley, A. F. (2021). Pandemic’s effect on the relationship between lean implementation and service performance. </w:t>
      </w:r>
      <w:r w:rsidRPr="00C52B7A">
        <w:rPr>
          <w:rFonts w:cs="Arial"/>
          <w:i/>
          <w:iCs/>
          <w:noProof/>
          <w:szCs w:val="24"/>
        </w:rPr>
        <w:t>Journal of Service Theory and Practice</w:t>
      </w:r>
      <w:r w:rsidRPr="00C52B7A">
        <w:rPr>
          <w:rFonts w:cs="Arial"/>
          <w:noProof/>
          <w:szCs w:val="24"/>
        </w:rPr>
        <w:t xml:space="preserve">, </w:t>
      </w:r>
      <w:r w:rsidRPr="00C52B7A">
        <w:rPr>
          <w:rFonts w:cs="Arial"/>
          <w:i/>
          <w:iCs/>
          <w:noProof/>
          <w:szCs w:val="24"/>
        </w:rPr>
        <w:t>31</w:t>
      </w:r>
      <w:r w:rsidRPr="00C52B7A">
        <w:rPr>
          <w:rFonts w:cs="Arial"/>
          <w:noProof/>
          <w:szCs w:val="24"/>
        </w:rPr>
        <w:t>(2), 203–224. https://doi.org/10.1108/JSTP-07-2020-0182</w:t>
      </w:r>
    </w:p>
    <w:p w14:paraId="62DA207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Townsend, P. (1995). Quality involves everyone: how Paul Revere discovered “quality has value”. </w:t>
      </w:r>
      <w:r w:rsidRPr="00C52B7A">
        <w:rPr>
          <w:rFonts w:cs="Arial"/>
          <w:i/>
          <w:iCs/>
          <w:noProof/>
          <w:szCs w:val="24"/>
        </w:rPr>
        <w:t>Managing Service Quality: An International Journal</w:t>
      </w:r>
      <w:r w:rsidRPr="00C52B7A">
        <w:rPr>
          <w:rFonts w:cs="Arial"/>
          <w:noProof/>
          <w:szCs w:val="24"/>
        </w:rPr>
        <w:t xml:space="preserve">, </w:t>
      </w:r>
      <w:r w:rsidRPr="00C52B7A">
        <w:rPr>
          <w:rFonts w:cs="Arial"/>
          <w:i/>
          <w:iCs/>
          <w:noProof/>
          <w:szCs w:val="24"/>
        </w:rPr>
        <w:t>5</w:t>
      </w:r>
      <w:r w:rsidRPr="00C52B7A">
        <w:rPr>
          <w:rFonts w:cs="Arial"/>
          <w:noProof/>
          <w:szCs w:val="24"/>
        </w:rPr>
        <w:t>(2), 19–24. https://doi.org/10.1108/09604529510083549</w:t>
      </w:r>
    </w:p>
    <w:p w14:paraId="651D446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Tran, N. Q., Carden, L. L., &amp; Zhang, J. Z. (2022). Work from anywhere: remote stakeholder management and engagement. </w:t>
      </w:r>
      <w:r w:rsidRPr="00C52B7A">
        <w:rPr>
          <w:rFonts w:cs="Arial"/>
          <w:i/>
          <w:iCs/>
          <w:noProof/>
          <w:szCs w:val="24"/>
        </w:rPr>
        <w:t>Personnel Review</w:t>
      </w:r>
      <w:r w:rsidRPr="00C52B7A">
        <w:rPr>
          <w:rFonts w:cs="Arial"/>
          <w:noProof/>
          <w:szCs w:val="24"/>
        </w:rPr>
        <w:t xml:space="preserve">, </w:t>
      </w:r>
      <w:r w:rsidRPr="00C52B7A">
        <w:rPr>
          <w:rFonts w:cs="Arial"/>
          <w:i/>
          <w:iCs/>
          <w:noProof/>
          <w:szCs w:val="24"/>
        </w:rPr>
        <w:t>51</w:t>
      </w:r>
      <w:r w:rsidRPr="00C52B7A">
        <w:rPr>
          <w:rFonts w:cs="Arial"/>
          <w:noProof/>
          <w:szCs w:val="24"/>
        </w:rPr>
        <w:t>(8), 2021–2038. https://doi.org/10.1108/PR-11-2021-0808</w:t>
      </w:r>
    </w:p>
    <w:p w14:paraId="2ED54FC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Trow, M. (1974). Problems in the Transition from Elite to Mass Higher Education. </w:t>
      </w:r>
      <w:r w:rsidRPr="00C52B7A">
        <w:rPr>
          <w:rFonts w:cs="Arial"/>
          <w:i/>
          <w:iCs/>
          <w:noProof/>
          <w:szCs w:val="24"/>
        </w:rPr>
        <w:t>International Review of Education</w:t>
      </w:r>
      <w:r w:rsidRPr="00C52B7A">
        <w:rPr>
          <w:rFonts w:cs="Arial"/>
          <w:noProof/>
          <w:szCs w:val="24"/>
        </w:rPr>
        <w:t xml:space="preserve">, </w:t>
      </w:r>
      <w:r w:rsidRPr="00C52B7A">
        <w:rPr>
          <w:rFonts w:cs="Arial"/>
          <w:i/>
          <w:iCs/>
          <w:noProof/>
          <w:szCs w:val="24"/>
        </w:rPr>
        <w:t>18</w:t>
      </w:r>
      <w:r w:rsidRPr="00C52B7A">
        <w:rPr>
          <w:rFonts w:cs="Arial"/>
          <w:noProof/>
          <w:szCs w:val="24"/>
        </w:rPr>
        <w:t>, 61–82.</w:t>
      </w:r>
    </w:p>
    <w:p w14:paraId="48632A0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Trzeciak, M. (2016). Analiza atrybutów interesariuszy projektu warunkujących sukces projektu. </w:t>
      </w:r>
      <w:r w:rsidRPr="00C52B7A">
        <w:rPr>
          <w:rFonts w:cs="Arial"/>
          <w:i/>
          <w:iCs/>
          <w:noProof/>
          <w:szCs w:val="24"/>
        </w:rPr>
        <w:t>Zeszyty Naukowe. Organizacja i Zarządzanie / Politechnika Śląska</w:t>
      </w:r>
      <w:r w:rsidRPr="00C52B7A">
        <w:rPr>
          <w:rFonts w:cs="Arial"/>
          <w:noProof/>
          <w:szCs w:val="24"/>
        </w:rPr>
        <w:t xml:space="preserve">, </w:t>
      </w:r>
      <w:r w:rsidRPr="00C52B7A">
        <w:rPr>
          <w:rFonts w:cs="Arial"/>
          <w:i/>
          <w:iCs/>
          <w:noProof/>
          <w:szCs w:val="24"/>
        </w:rPr>
        <w:t>89</w:t>
      </w:r>
      <w:r w:rsidRPr="00C52B7A">
        <w:rPr>
          <w:rFonts w:cs="Arial"/>
          <w:noProof/>
          <w:szCs w:val="24"/>
        </w:rPr>
        <w:t>, 497–506. file:///C:/Users/JPSZ/Desktop/STUDIA/LITERATURA/interesariusze/Trzeciak_ZNOiZ_89_2016.pdf</w:t>
      </w:r>
    </w:p>
    <w:p w14:paraId="1F508ED0"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Tutko, M. (2018). Assessment of the quality of internationalisation in higher education institutions. </w:t>
      </w:r>
      <w:r w:rsidRPr="00C52B7A">
        <w:rPr>
          <w:rFonts w:cs="Arial"/>
          <w:i/>
          <w:iCs/>
          <w:noProof/>
          <w:szCs w:val="24"/>
        </w:rPr>
        <w:t>Studia Ekonomiczne</w:t>
      </w:r>
      <w:r w:rsidRPr="00C52B7A">
        <w:rPr>
          <w:rFonts w:cs="Arial"/>
          <w:noProof/>
          <w:szCs w:val="24"/>
        </w:rPr>
        <w:t xml:space="preserve">, </w:t>
      </w:r>
      <w:r w:rsidRPr="00C52B7A">
        <w:rPr>
          <w:rFonts w:cs="Arial"/>
          <w:i/>
          <w:iCs/>
          <w:noProof/>
          <w:szCs w:val="24"/>
        </w:rPr>
        <w:t>361</w:t>
      </w:r>
      <w:r w:rsidRPr="00C52B7A">
        <w:rPr>
          <w:rFonts w:cs="Arial"/>
          <w:noProof/>
          <w:szCs w:val="24"/>
        </w:rPr>
        <w:t>, 76–85.</w:t>
      </w:r>
    </w:p>
    <w:p w14:paraId="7083787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Twigg, J. D. (1990). </w:t>
      </w:r>
      <w:r w:rsidRPr="00C52B7A">
        <w:rPr>
          <w:rFonts w:cs="Arial"/>
          <w:i/>
          <w:iCs/>
          <w:noProof/>
          <w:szCs w:val="24"/>
        </w:rPr>
        <w:t>The University of Cambridge and the English revolution, 1625-1688</w:t>
      </w:r>
      <w:r w:rsidRPr="00C52B7A">
        <w:rPr>
          <w:rFonts w:cs="Arial"/>
          <w:noProof/>
          <w:szCs w:val="24"/>
        </w:rPr>
        <w:t xml:space="preserve"> (ss. 212–214). Woodbridge: Boydell &amp; Brewer za: De Ridder-Symoens, H. (2020) Missions of Universities : Past, Present, Future (ss. 43–61).</w:t>
      </w:r>
    </w:p>
    <w:p w14:paraId="7EB20C5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Urbanowska-Sojkin, E. (2016). Paradoksy w zarządzaniu strategicznym przedsiębiorstwami </w:t>
      </w:r>
      <w:r w:rsidRPr="00C52B7A">
        <w:rPr>
          <w:rFonts w:cs="Arial"/>
          <w:noProof/>
          <w:szCs w:val="24"/>
        </w:rPr>
        <w:lastRenderedPageBreak/>
        <w:t xml:space="preserve">(Paradoxes in strategic management of companies). </w:t>
      </w:r>
      <w:r w:rsidRPr="00C52B7A">
        <w:rPr>
          <w:rFonts w:cs="Arial"/>
          <w:i/>
          <w:iCs/>
          <w:noProof/>
          <w:szCs w:val="24"/>
        </w:rPr>
        <w:t>Prace Naukowe Uniwersytetu Ekonomicznego we Wrocławiu</w:t>
      </w:r>
      <w:r w:rsidRPr="00C52B7A">
        <w:rPr>
          <w:rFonts w:cs="Arial"/>
          <w:noProof/>
          <w:szCs w:val="24"/>
        </w:rPr>
        <w:t xml:space="preserve">, </w:t>
      </w:r>
      <w:r w:rsidRPr="00C52B7A">
        <w:rPr>
          <w:rFonts w:cs="Arial"/>
          <w:i/>
          <w:iCs/>
          <w:noProof/>
          <w:szCs w:val="24"/>
        </w:rPr>
        <w:t>420</w:t>
      </w:r>
      <w:r w:rsidRPr="00C52B7A">
        <w:rPr>
          <w:rFonts w:cs="Arial"/>
          <w:noProof/>
          <w:szCs w:val="24"/>
        </w:rPr>
        <w:t>. https://doi.org/10.15611/pn.2016.420.31</w:t>
      </w:r>
    </w:p>
    <w:p w14:paraId="0F90DAB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Van Aswegen, A. S., &amp; Engelbrecht, A. S. (2009). The relationship between transformational leadership, integrity and an ethical climate in organizations. </w:t>
      </w:r>
      <w:r w:rsidRPr="00C52B7A">
        <w:rPr>
          <w:rFonts w:cs="Arial"/>
          <w:i/>
          <w:iCs/>
          <w:noProof/>
          <w:szCs w:val="24"/>
        </w:rPr>
        <w:t>SA Journal of Human Resource Management</w:t>
      </w:r>
      <w:r w:rsidRPr="00C52B7A">
        <w:rPr>
          <w:rFonts w:cs="Arial"/>
          <w:noProof/>
          <w:szCs w:val="24"/>
        </w:rPr>
        <w:t xml:space="preserve">, </w:t>
      </w:r>
      <w:r w:rsidRPr="00C52B7A">
        <w:rPr>
          <w:rFonts w:cs="Arial"/>
          <w:i/>
          <w:iCs/>
          <w:noProof/>
          <w:szCs w:val="24"/>
        </w:rPr>
        <w:t>7</w:t>
      </w:r>
      <w:r w:rsidRPr="00C52B7A">
        <w:rPr>
          <w:rFonts w:cs="Arial"/>
          <w:noProof/>
          <w:szCs w:val="24"/>
        </w:rPr>
        <w:t>(1), 1–9.</w:t>
      </w:r>
    </w:p>
    <w:p w14:paraId="4322BE33"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van Doorn, J., Leeflang, P. S. H., &amp; Tijs, M. (2013). Satisfaction as a predictor of future performance: A replication. </w:t>
      </w:r>
      <w:r w:rsidRPr="00C52B7A">
        <w:rPr>
          <w:rFonts w:cs="Arial"/>
          <w:i/>
          <w:iCs/>
          <w:noProof/>
          <w:szCs w:val="24"/>
        </w:rPr>
        <w:t>International Journal of Research in Marketing</w:t>
      </w:r>
      <w:r w:rsidRPr="00C52B7A">
        <w:rPr>
          <w:rFonts w:cs="Arial"/>
          <w:noProof/>
          <w:szCs w:val="24"/>
        </w:rPr>
        <w:t xml:space="preserve">, </w:t>
      </w:r>
      <w:r w:rsidRPr="00C52B7A">
        <w:rPr>
          <w:rFonts w:cs="Arial"/>
          <w:i/>
          <w:iCs/>
          <w:noProof/>
          <w:szCs w:val="24"/>
        </w:rPr>
        <w:t>30</w:t>
      </w:r>
      <w:r w:rsidRPr="00C52B7A">
        <w:rPr>
          <w:rFonts w:cs="Arial"/>
          <w:noProof/>
          <w:szCs w:val="24"/>
        </w:rPr>
        <w:t>(3), 314–318. https://doi.org/10.1016/j.ijresmar.2013.04.002</w:t>
      </w:r>
    </w:p>
    <w:p w14:paraId="26E774B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Van Looy, B., Callaert, J., &amp; Debackere, K. (2006). Publication and patent behavior of academic researchers: Conflicting, reinforcing or merely co-existing? </w:t>
      </w:r>
      <w:r w:rsidRPr="00C52B7A">
        <w:rPr>
          <w:rFonts w:cs="Arial"/>
          <w:i/>
          <w:iCs/>
          <w:noProof/>
          <w:szCs w:val="24"/>
        </w:rPr>
        <w:t>Research Policy</w:t>
      </w:r>
      <w:r w:rsidRPr="00C52B7A">
        <w:rPr>
          <w:rFonts w:cs="Arial"/>
          <w:noProof/>
          <w:szCs w:val="24"/>
        </w:rPr>
        <w:t xml:space="preserve">, </w:t>
      </w:r>
      <w:r w:rsidRPr="00C52B7A">
        <w:rPr>
          <w:rFonts w:cs="Arial"/>
          <w:i/>
          <w:iCs/>
          <w:noProof/>
          <w:szCs w:val="24"/>
        </w:rPr>
        <w:t>35</w:t>
      </w:r>
      <w:r w:rsidRPr="00C52B7A">
        <w:rPr>
          <w:rFonts w:cs="Arial"/>
          <w:noProof/>
          <w:szCs w:val="24"/>
        </w:rPr>
        <w:t>(4), 596–608. https://doi.org/10.1016/j.respol.2006.02.003</w:t>
      </w:r>
    </w:p>
    <w:p w14:paraId="187516DA"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Vargo, S. L., &amp; Lusch, R. F. (2008). Why “service”? </w:t>
      </w:r>
      <w:r w:rsidRPr="00C52B7A">
        <w:rPr>
          <w:rFonts w:cs="Arial"/>
          <w:i/>
          <w:iCs/>
          <w:noProof/>
          <w:szCs w:val="24"/>
        </w:rPr>
        <w:t>Journal of the Academy of Marketing Science</w:t>
      </w:r>
      <w:r w:rsidRPr="00C52B7A">
        <w:rPr>
          <w:rFonts w:cs="Arial"/>
          <w:noProof/>
          <w:szCs w:val="24"/>
        </w:rPr>
        <w:t xml:space="preserve">, </w:t>
      </w:r>
      <w:r w:rsidRPr="00C52B7A">
        <w:rPr>
          <w:rFonts w:cs="Arial"/>
          <w:i/>
          <w:iCs/>
          <w:noProof/>
          <w:szCs w:val="24"/>
        </w:rPr>
        <w:t>36</w:t>
      </w:r>
      <w:r w:rsidRPr="00C52B7A">
        <w:rPr>
          <w:rFonts w:cs="Arial"/>
          <w:noProof/>
          <w:szCs w:val="24"/>
        </w:rPr>
        <w:t>(1), 25–38. https://doi.org/10.1007/s11747-007-0068-7</w:t>
      </w:r>
    </w:p>
    <w:p w14:paraId="5EFA6D87"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Vehovar, V., Batagelj, Z., Manfreda, K. L., &amp; Zaletel, M. (2002). Nonresponse in web surveys. </w:t>
      </w:r>
      <w:r w:rsidRPr="00C52B7A">
        <w:rPr>
          <w:rFonts w:cs="Arial"/>
          <w:i/>
          <w:iCs/>
          <w:noProof/>
          <w:szCs w:val="24"/>
        </w:rPr>
        <w:t>Survey nonresponse</w:t>
      </w:r>
      <w:r w:rsidRPr="00C52B7A">
        <w:rPr>
          <w:rFonts w:cs="Arial"/>
          <w:noProof/>
          <w:szCs w:val="24"/>
        </w:rPr>
        <w:t>, 229–242.</w:t>
      </w:r>
    </w:p>
    <w:p w14:paraId="4848C70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Vijaya Sunder, M. (2016). Lean Six Sigma in higher education institutions. </w:t>
      </w:r>
      <w:r w:rsidRPr="00C52B7A">
        <w:rPr>
          <w:rFonts w:cs="Arial"/>
          <w:i/>
          <w:iCs/>
          <w:noProof/>
          <w:szCs w:val="24"/>
        </w:rPr>
        <w:t>International Journal of Quality and Service Sciences</w:t>
      </w:r>
      <w:r w:rsidRPr="00C52B7A">
        <w:rPr>
          <w:rFonts w:cs="Arial"/>
          <w:noProof/>
          <w:szCs w:val="24"/>
        </w:rPr>
        <w:t xml:space="preserve">, </w:t>
      </w:r>
      <w:r w:rsidRPr="00C52B7A">
        <w:rPr>
          <w:rFonts w:cs="Arial"/>
          <w:i/>
          <w:iCs/>
          <w:noProof/>
          <w:szCs w:val="24"/>
        </w:rPr>
        <w:t>8</w:t>
      </w:r>
      <w:r w:rsidRPr="00C52B7A">
        <w:rPr>
          <w:rFonts w:cs="Arial"/>
          <w:noProof/>
          <w:szCs w:val="24"/>
        </w:rPr>
        <w:t>(2), 159–178. https://doi.org/10.1108/IJQSS-04-2015-0043</w:t>
      </w:r>
    </w:p>
    <w:p w14:paraId="2B095D52"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Villar, A., Callegaro, M., &amp; Yang, Y. (2013). Where Am I? A Meta-Analysis of Experiments on the Effects of Progress Indicators for Web Surveys. </w:t>
      </w:r>
      <w:r w:rsidRPr="00C52B7A">
        <w:rPr>
          <w:rFonts w:cs="Arial"/>
          <w:i/>
          <w:iCs/>
          <w:noProof/>
          <w:szCs w:val="24"/>
        </w:rPr>
        <w:t>Social Science Computer Review</w:t>
      </w:r>
      <w:r w:rsidRPr="00C52B7A">
        <w:rPr>
          <w:rFonts w:cs="Arial"/>
          <w:noProof/>
          <w:szCs w:val="24"/>
        </w:rPr>
        <w:t xml:space="preserve">, </w:t>
      </w:r>
      <w:r w:rsidRPr="00C52B7A">
        <w:rPr>
          <w:rFonts w:cs="Arial"/>
          <w:i/>
          <w:iCs/>
          <w:noProof/>
          <w:szCs w:val="24"/>
        </w:rPr>
        <w:t>31</w:t>
      </w:r>
      <w:r w:rsidRPr="00C52B7A">
        <w:rPr>
          <w:rFonts w:cs="Arial"/>
          <w:noProof/>
          <w:szCs w:val="24"/>
        </w:rPr>
        <w:t>(6), 744–762. https://doi.org/10.1177/0894439313497468</w:t>
      </w:r>
    </w:p>
    <w:p w14:paraId="214DE896"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von Mises, L. (2006). </w:t>
      </w:r>
      <w:r w:rsidRPr="00C52B7A">
        <w:rPr>
          <w:rFonts w:cs="Arial"/>
          <w:i/>
          <w:iCs/>
          <w:noProof/>
          <w:szCs w:val="24"/>
        </w:rPr>
        <w:t>Ekonomia i polityka: wykład elementarny.</w:t>
      </w:r>
      <w:r w:rsidRPr="00C52B7A">
        <w:rPr>
          <w:rFonts w:cs="Arial"/>
          <w:noProof/>
          <w:szCs w:val="24"/>
        </w:rPr>
        <w:t xml:space="preserve"> Fijorr Publishing.</w:t>
      </w:r>
    </w:p>
    <w:p w14:paraId="44E07525"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Wawak, T. (2015). Ewolucja koncepcji zarządzania w szkołach wyższych w kierunku wymogów XXI wieku. W Joanny Dziadkowiec &amp; T. Sikory (Red.), </w:t>
      </w:r>
      <w:r w:rsidRPr="00C52B7A">
        <w:rPr>
          <w:rFonts w:cs="Arial"/>
          <w:i/>
          <w:iCs/>
          <w:noProof/>
          <w:szCs w:val="24"/>
        </w:rPr>
        <w:t>Wybrane aspekty zarządzania jakością usług</w:t>
      </w:r>
      <w:r w:rsidRPr="00C52B7A">
        <w:rPr>
          <w:rFonts w:cs="Arial"/>
          <w:noProof/>
          <w:szCs w:val="24"/>
        </w:rPr>
        <w:t xml:space="preserve"> (s. 199). Uniwersytet Ekonomiczny w Krakowie.</w:t>
      </w:r>
    </w:p>
    <w:p w14:paraId="71FADE2F"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Wieczorek, O., Beyer, S., &amp; Münch, R. (2017). Fief and benefice feudalism. Two types of academic autonomy in US chemistry. </w:t>
      </w:r>
      <w:r w:rsidRPr="00C52B7A">
        <w:rPr>
          <w:rFonts w:cs="Arial"/>
          <w:i/>
          <w:iCs/>
          <w:noProof/>
          <w:szCs w:val="24"/>
        </w:rPr>
        <w:t>Higher Education</w:t>
      </w:r>
      <w:r w:rsidRPr="00C52B7A">
        <w:rPr>
          <w:rFonts w:cs="Arial"/>
          <w:noProof/>
          <w:szCs w:val="24"/>
        </w:rPr>
        <w:t xml:space="preserve">, </w:t>
      </w:r>
      <w:r w:rsidRPr="00C52B7A">
        <w:rPr>
          <w:rFonts w:cs="Arial"/>
          <w:i/>
          <w:iCs/>
          <w:noProof/>
          <w:szCs w:val="24"/>
        </w:rPr>
        <w:t>73</w:t>
      </w:r>
      <w:r w:rsidRPr="00C52B7A">
        <w:rPr>
          <w:rFonts w:cs="Arial"/>
          <w:noProof/>
          <w:szCs w:val="24"/>
        </w:rPr>
        <w:t>(6), 887–907. https://doi.org/10.1007/s10734-017-0116-2</w:t>
      </w:r>
    </w:p>
    <w:p w14:paraId="402AB7CC"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Wilbers, S., &amp; Brankovic, J. (2021). The emergence of university rankings: a historical</w:t>
      </w:r>
      <w:r w:rsidRPr="00C52B7A">
        <w:rPr>
          <w:rFonts w:ascii="Cambria Math" w:hAnsi="Cambria Math" w:cs="Cambria Math"/>
          <w:noProof/>
          <w:szCs w:val="24"/>
        </w:rPr>
        <w:t>‑</w:t>
      </w:r>
      <w:r w:rsidRPr="00C52B7A">
        <w:rPr>
          <w:rFonts w:cs="Arial"/>
          <w:noProof/>
          <w:szCs w:val="24"/>
        </w:rPr>
        <w:t xml:space="preserve">sociological account. </w:t>
      </w:r>
      <w:r w:rsidRPr="00C52B7A">
        <w:rPr>
          <w:rFonts w:cs="Arial"/>
          <w:i/>
          <w:iCs/>
          <w:noProof/>
          <w:szCs w:val="24"/>
        </w:rPr>
        <w:t>Higher Education</w:t>
      </w:r>
      <w:r w:rsidRPr="00C52B7A">
        <w:rPr>
          <w:rFonts w:cs="Arial"/>
          <w:noProof/>
          <w:szCs w:val="24"/>
        </w:rPr>
        <w:t>. https://doi.org/10.1007/s10734-021-00776-7</w:t>
      </w:r>
    </w:p>
    <w:p w14:paraId="41D9D75D"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Womack, J. P., &amp; Jones, D. T. (1997). Lean Thinking—Banish Waste and Create Wealth in your Corporation. </w:t>
      </w:r>
      <w:r w:rsidRPr="00C52B7A">
        <w:rPr>
          <w:rFonts w:cs="Arial"/>
          <w:i/>
          <w:iCs/>
          <w:noProof/>
          <w:szCs w:val="24"/>
        </w:rPr>
        <w:t>Journal of the Operational Research Society</w:t>
      </w:r>
      <w:r w:rsidRPr="00C52B7A">
        <w:rPr>
          <w:rFonts w:cs="Arial"/>
          <w:noProof/>
          <w:szCs w:val="24"/>
        </w:rPr>
        <w:t xml:space="preserve">, </w:t>
      </w:r>
      <w:r w:rsidRPr="00C52B7A">
        <w:rPr>
          <w:rFonts w:cs="Arial"/>
          <w:i/>
          <w:iCs/>
          <w:noProof/>
          <w:szCs w:val="24"/>
        </w:rPr>
        <w:t>48</w:t>
      </w:r>
      <w:r w:rsidRPr="00C52B7A">
        <w:rPr>
          <w:rFonts w:cs="Arial"/>
          <w:noProof/>
          <w:szCs w:val="24"/>
        </w:rPr>
        <w:t>(11), 1148–1148. https://doi.org/10.1038/sj.jors.2600967</w:t>
      </w:r>
    </w:p>
    <w:p w14:paraId="5D27E4D9"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Woźnicki, J. (2008). Legislacyjne określenie pozycji uczelni jako instytucji życia publicznego. W </w:t>
      </w:r>
      <w:r w:rsidRPr="00C52B7A">
        <w:rPr>
          <w:rFonts w:cs="Arial"/>
          <w:i/>
          <w:iCs/>
          <w:noProof/>
          <w:szCs w:val="24"/>
        </w:rPr>
        <w:t>Społeczna odpowiedzialność uczelni</w:t>
      </w:r>
      <w:r w:rsidRPr="00C52B7A">
        <w:rPr>
          <w:rFonts w:cs="Arial"/>
          <w:noProof/>
          <w:szCs w:val="24"/>
        </w:rPr>
        <w:t xml:space="preserve"> (ss. 13–21). Wydawnictwo Politechniki Gdańskiej.</w:t>
      </w:r>
    </w:p>
    <w:p w14:paraId="5E833F68"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Zastempowski, M. (2013). Potencjał innowacyjny małych i średnich przedsiębiorstw na tle liderów polskiej gospodarki w świetle badań empirycznych. </w:t>
      </w:r>
      <w:r w:rsidRPr="00C52B7A">
        <w:rPr>
          <w:rFonts w:cs="Arial"/>
          <w:i/>
          <w:iCs/>
          <w:noProof/>
          <w:szCs w:val="24"/>
        </w:rPr>
        <w:t xml:space="preserve">International Journal of Contemporary </w:t>
      </w:r>
      <w:r w:rsidRPr="00C52B7A">
        <w:rPr>
          <w:rFonts w:cs="Arial"/>
          <w:i/>
          <w:iCs/>
          <w:noProof/>
          <w:szCs w:val="24"/>
        </w:rPr>
        <w:lastRenderedPageBreak/>
        <w:t>Management</w:t>
      </w:r>
      <w:r w:rsidRPr="00C52B7A">
        <w:rPr>
          <w:rFonts w:cs="Arial"/>
          <w:noProof/>
          <w:szCs w:val="24"/>
        </w:rPr>
        <w:t xml:space="preserve">, </w:t>
      </w:r>
      <w:r w:rsidRPr="00C52B7A">
        <w:rPr>
          <w:rFonts w:cs="Arial"/>
          <w:i/>
          <w:iCs/>
          <w:noProof/>
          <w:szCs w:val="24"/>
        </w:rPr>
        <w:t>2013</w:t>
      </w:r>
      <w:r w:rsidRPr="00C52B7A">
        <w:rPr>
          <w:rFonts w:cs="Arial"/>
          <w:noProof/>
          <w:szCs w:val="24"/>
        </w:rPr>
        <w:t>(Numer 12 (2)).</w:t>
      </w:r>
    </w:p>
    <w:p w14:paraId="6C246C2B" w14:textId="77777777" w:rsidR="00C52B7A" w:rsidRPr="00C52B7A" w:rsidRDefault="00C52B7A" w:rsidP="00C52B7A">
      <w:pPr>
        <w:widowControl w:val="0"/>
        <w:autoSpaceDE w:val="0"/>
        <w:autoSpaceDN w:val="0"/>
        <w:adjustRightInd w:val="0"/>
        <w:ind w:left="480" w:hanging="480"/>
        <w:rPr>
          <w:rFonts w:cs="Arial"/>
          <w:noProof/>
          <w:szCs w:val="24"/>
        </w:rPr>
      </w:pPr>
      <w:r w:rsidRPr="00C52B7A">
        <w:rPr>
          <w:rFonts w:cs="Arial"/>
          <w:noProof/>
          <w:szCs w:val="24"/>
        </w:rPr>
        <w:t xml:space="preserve">Zeithaml, V. A., Berry, L. L., &amp; Parasuraman, A. (1996). The Behavioral Consequences of Service Quality. </w:t>
      </w:r>
      <w:r w:rsidRPr="00C52B7A">
        <w:rPr>
          <w:rFonts w:cs="Arial"/>
          <w:i/>
          <w:iCs/>
          <w:noProof/>
          <w:szCs w:val="24"/>
        </w:rPr>
        <w:t>Journal of Marketing</w:t>
      </w:r>
      <w:r w:rsidRPr="00C52B7A">
        <w:rPr>
          <w:rFonts w:cs="Arial"/>
          <w:noProof/>
          <w:szCs w:val="24"/>
        </w:rPr>
        <w:t xml:space="preserve">, </w:t>
      </w:r>
      <w:r w:rsidRPr="00C52B7A">
        <w:rPr>
          <w:rFonts w:cs="Arial"/>
          <w:i/>
          <w:iCs/>
          <w:noProof/>
          <w:szCs w:val="24"/>
        </w:rPr>
        <w:t>60</w:t>
      </w:r>
      <w:r w:rsidRPr="00C52B7A">
        <w:rPr>
          <w:rFonts w:cs="Arial"/>
          <w:noProof/>
          <w:szCs w:val="24"/>
        </w:rPr>
        <w:t>(2), 31–46. https://doi.org/10.1177/002224299606000203</w:t>
      </w:r>
    </w:p>
    <w:p w14:paraId="4C56A355" w14:textId="77777777" w:rsidR="00C52B7A" w:rsidRPr="00C52B7A" w:rsidRDefault="00C52B7A" w:rsidP="00C52B7A">
      <w:pPr>
        <w:widowControl w:val="0"/>
        <w:autoSpaceDE w:val="0"/>
        <w:autoSpaceDN w:val="0"/>
        <w:adjustRightInd w:val="0"/>
        <w:ind w:left="480" w:hanging="480"/>
        <w:rPr>
          <w:rFonts w:cs="Arial"/>
          <w:noProof/>
        </w:rPr>
      </w:pPr>
      <w:r w:rsidRPr="00C52B7A">
        <w:rPr>
          <w:rFonts w:cs="Arial"/>
          <w:noProof/>
          <w:szCs w:val="24"/>
        </w:rPr>
        <w:t xml:space="preserve">Zu, X., Fredendall, L. D., &amp; Douglas, T. J. (2008). The evolving theory of quality management: The role of Six Sigma. </w:t>
      </w:r>
      <w:r w:rsidRPr="00C52B7A">
        <w:rPr>
          <w:rFonts w:cs="Arial"/>
          <w:i/>
          <w:iCs/>
          <w:noProof/>
          <w:szCs w:val="24"/>
        </w:rPr>
        <w:t>Journal of Operations Management</w:t>
      </w:r>
      <w:r w:rsidRPr="00C52B7A">
        <w:rPr>
          <w:rFonts w:cs="Arial"/>
          <w:noProof/>
          <w:szCs w:val="24"/>
        </w:rPr>
        <w:t xml:space="preserve">, </w:t>
      </w:r>
      <w:r w:rsidRPr="00C52B7A">
        <w:rPr>
          <w:rFonts w:cs="Arial"/>
          <w:i/>
          <w:iCs/>
          <w:noProof/>
          <w:szCs w:val="24"/>
        </w:rPr>
        <w:t>26</w:t>
      </w:r>
      <w:r w:rsidRPr="00C52B7A">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77" w:name="_Ref437120261"/>
      <w:bookmarkStart w:id="478" w:name="_Ref437120270"/>
      <w:bookmarkStart w:id="479" w:name="_Ref437181737"/>
      <w:bookmarkStart w:id="480" w:name="_Toc137806569"/>
      <w:bookmarkStart w:id="481"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77"/>
      <w:bookmarkEnd w:id="478"/>
      <w:bookmarkEnd w:id="479"/>
      <w:bookmarkEnd w:id="480"/>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81"/>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82" w:name="_Toc137806591"/>
      <w:r w:rsidRPr="00233788">
        <w:lastRenderedPageBreak/>
        <w:t xml:space="preserve">Wykaz </w:t>
      </w:r>
      <w:r w:rsidR="009E61F0" w:rsidRPr="00233788">
        <w:rPr>
          <w:caps w:val="0"/>
        </w:rPr>
        <w:t>T</w:t>
      </w:r>
      <w:r w:rsidRPr="00233788">
        <w:t>abel</w:t>
      </w:r>
      <w:bookmarkEnd w:id="482"/>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83" w:name="_Toc137806592"/>
      <w:r w:rsidRPr="00233788">
        <w:lastRenderedPageBreak/>
        <w:t>Wykaz załączników</w:t>
      </w:r>
      <w:bookmarkEnd w:id="483"/>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84" w:name="_Ref66902367"/>
      <w:bookmarkStart w:id="485"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84"/>
      <w:bookmarkEnd w:id="485"/>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86" w:name="_Toc137806594"/>
      <w:r w:rsidRPr="00233788">
        <w:lastRenderedPageBreak/>
        <w:t>Załącznik 2 - Kwestionariusze badania satysfakcji interesariuszy</w:t>
      </w:r>
      <w:bookmarkEnd w:id="486"/>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87"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87"/>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88"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88"/>
    </w:p>
    <w:p w14:paraId="5427DF13" w14:textId="0F4C55F7" w:rsidR="00622247" w:rsidRDefault="00622247" w:rsidP="00622247">
      <w:pPr>
        <w:pStyle w:val="Tytutabeli"/>
      </w:pPr>
      <w:bookmarkStart w:id="489" w:name="_Ref134656238"/>
      <w:bookmarkStart w:id="490" w:name="_Toc138254716"/>
      <w:r>
        <w:t xml:space="preserve">Tabela </w:t>
      </w:r>
      <w:fldSimple w:instr=" SEQ Tabela \* ARABIC ">
        <w:r w:rsidR="00175820">
          <w:rPr>
            <w:noProof/>
          </w:rPr>
          <w:t>60</w:t>
        </w:r>
      </w:fldSimple>
      <w:bookmarkEnd w:id="489"/>
      <w:r>
        <w:t xml:space="preserve"> </w:t>
      </w:r>
      <w:r w:rsidRPr="00622247">
        <w:rPr>
          <w:lang w:eastAsia="pl-PL"/>
        </w:rPr>
        <w:t xml:space="preserve">RankingRV250 dla top100 uczelni w THE, ARWU, QS i </w:t>
      </w:r>
      <w:proofErr w:type="spellStart"/>
      <w:r w:rsidRPr="00622247">
        <w:rPr>
          <w:lang w:eastAsia="pl-PL"/>
        </w:rPr>
        <w:t>Webometrics</w:t>
      </w:r>
      <w:bookmarkEnd w:id="490"/>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2"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5"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53"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57"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58"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65"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66"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73"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77"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81"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82"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84"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93"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95"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01"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09"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13"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20"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21"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2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68"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72"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78"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82"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7"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2"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6"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0" w:author="Jan Paweł Szefler" w:date="2023-05-13T20:14:00Z" w:initials="JS">
    <w:p w14:paraId="6DC15CBF" w14:textId="77777777" w:rsidR="00847F16" w:rsidRDefault="00847F16" w:rsidP="00847F16">
      <w:pPr>
        <w:pStyle w:val="Tekstkomentarza"/>
      </w:pPr>
      <w:r>
        <w:rPr>
          <w:rStyle w:val="Odwoaniedokomentarza"/>
        </w:rPr>
        <w:annotationRef/>
      </w:r>
    </w:p>
  </w:comment>
  <w:comment w:id="401" w:author="Jan Paweł Szefler" w:date="2023-05-13T20:14:00Z" w:initials="JS">
    <w:p w14:paraId="2E0FFE54" w14:textId="77777777" w:rsidR="00847F16" w:rsidRDefault="00847F16" w:rsidP="00847F16">
      <w:pPr>
        <w:pStyle w:val="Tekstkomentarza"/>
      </w:pPr>
      <w:r>
        <w:rPr>
          <w:rStyle w:val="Odwoaniedokomentarza"/>
        </w:rPr>
        <w:annotationRef/>
      </w:r>
    </w:p>
  </w:comment>
  <w:comment w:id="402"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06"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10"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2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47"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54"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55" w:author="DELL" w:date="2015-12-02T15:41:00Z" w:initials="D">
    <w:p w14:paraId="650E1599" w14:textId="77777777" w:rsidR="00BC04EA" w:rsidRDefault="00BC04EA" w:rsidP="00BC04EA">
      <w:pPr>
        <w:pStyle w:val="Tekstkomentarza"/>
      </w:pPr>
      <w:r>
        <w:rPr>
          <w:rStyle w:val="Odwoaniedokomentarza"/>
        </w:rPr>
        <w:annotationRef/>
      </w:r>
    </w:p>
  </w:comment>
  <w:comment w:id="456"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59" w:author="DELL" w:date="2015-12-02T15:44:00Z" w:initials="D">
    <w:p w14:paraId="31DC2A63" w14:textId="77777777" w:rsidR="00BC04EA" w:rsidRDefault="00BC04EA" w:rsidP="00BC04EA">
      <w:pPr>
        <w:pStyle w:val="Tekstkomentarza"/>
      </w:pPr>
      <w:r>
        <w:rPr>
          <w:rStyle w:val="Odwoaniedokomentarza"/>
        </w:rPr>
        <w:annotationRef/>
      </w:r>
    </w:p>
  </w:comment>
  <w:comment w:id="460"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61"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65"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69"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70"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71"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85174" w14:textId="77777777" w:rsidR="00254A78" w:rsidRDefault="00254A78" w:rsidP="00807180">
      <w:pPr>
        <w:spacing w:line="240" w:lineRule="auto"/>
      </w:pPr>
      <w:r>
        <w:separator/>
      </w:r>
    </w:p>
  </w:endnote>
  <w:endnote w:type="continuationSeparator" w:id="0">
    <w:p w14:paraId="649CBB32" w14:textId="77777777" w:rsidR="00254A78" w:rsidRDefault="00254A7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5F8B8" w14:textId="77777777" w:rsidR="00254A78" w:rsidRDefault="00254A78" w:rsidP="00807180">
      <w:pPr>
        <w:spacing w:line="240" w:lineRule="auto"/>
      </w:pPr>
      <w:r>
        <w:separator/>
      </w:r>
    </w:p>
  </w:footnote>
  <w:footnote w:type="continuationSeparator" w:id="0">
    <w:p w14:paraId="6238B9C2" w14:textId="77777777" w:rsidR="00254A78" w:rsidRDefault="00254A78"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2">
    <w:p w14:paraId="0792ACD6" w14:textId="2FB4C168" w:rsidR="007432A6" w:rsidRDefault="007432A6">
      <w:pPr>
        <w:pStyle w:val="Tekstprzypisudolnego"/>
      </w:pPr>
      <w:r>
        <w:rPr>
          <w:rStyle w:val="Odwoanieprzypisudolnego"/>
        </w:rPr>
        <w:footnoteRef/>
      </w:r>
      <w:r>
        <w:t xml:space="preserve"> </w:t>
      </w:r>
      <w:r>
        <w:t xml:space="preserve">W odniesieniu do uczelni warto rozważyć </w:t>
      </w:r>
      <w:proofErr w:type="spellStart"/>
      <w:r>
        <w:t>wprowadzienie</w:t>
      </w:r>
      <w:proofErr w:type="spellEnd"/>
      <w:r>
        <w:t xml:space="preserv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4">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5">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6">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7">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8">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9">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0">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1">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2">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3">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4">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5">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6">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424156927">
    <w:abstractNumId w:val="5"/>
  </w:num>
  <w:num w:numId="3" w16cid:durableId="1152141714">
    <w:abstractNumId w:val="29"/>
  </w:num>
  <w:num w:numId="4" w16cid:durableId="412630402">
    <w:abstractNumId w:val="28"/>
    <w:lvlOverride w:ilvl="0">
      <w:startOverride w:val="1"/>
    </w:lvlOverride>
  </w:num>
  <w:num w:numId="5" w16cid:durableId="1852140090">
    <w:abstractNumId w:val="20"/>
  </w:num>
  <w:num w:numId="6" w16cid:durableId="2097168150">
    <w:abstractNumId w:val="30"/>
  </w:num>
  <w:num w:numId="7" w16cid:durableId="1244490497">
    <w:abstractNumId w:val="34"/>
  </w:num>
  <w:num w:numId="8" w16cid:durableId="392588381">
    <w:abstractNumId w:val="48"/>
  </w:num>
  <w:num w:numId="9" w16cid:durableId="1496728163">
    <w:abstractNumId w:val="4"/>
  </w:num>
  <w:num w:numId="10" w16cid:durableId="1567885209">
    <w:abstractNumId w:val="47"/>
  </w:num>
  <w:num w:numId="11" w16cid:durableId="892035834">
    <w:abstractNumId w:val="44"/>
  </w:num>
  <w:num w:numId="12" w16cid:durableId="1420322924">
    <w:abstractNumId w:val="35"/>
  </w:num>
  <w:num w:numId="13" w16cid:durableId="1588689285">
    <w:abstractNumId w:val="38"/>
  </w:num>
  <w:num w:numId="14" w16cid:durableId="366374553">
    <w:abstractNumId w:val="9"/>
  </w:num>
  <w:num w:numId="15" w16cid:durableId="649604550">
    <w:abstractNumId w:val="33"/>
  </w:num>
  <w:num w:numId="16" w16cid:durableId="1096633854">
    <w:abstractNumId w:val="26"/>
  </w:num>
  <w:num w:numId="17" w16cid:durableId="386149807">
    <w:abstractNumId w:val="3"/>
  </w:num>
  <w:num w:numId="18" w16cid:durableId="1662730210">
    <w:abstractNumId w:val="36"/>
  </w:num>
  <w:num w:numId="19" w16cid:durableId="122966611">
    <w:abstractNumId w:val="39"/>
  </w:num>
  <w:num w:numId="20" w16cid:durableId="347293067">
    <w:abstractNumId w:val="45"/>
  </w:num>
  <w:num w:numId="21" w16cid:durableId="1658806952">
    <w:abstractNumId w:val="11"/>
  </w:num>
  <w:num w:numId="22" w16cid:durableId="452673774">
    <w:abstractNumId w:val="37"/>
  </w:num>
  <w:num w:numId="23" w16cid:durableId="1393308741">
    <w:abstractNumId w:val="1"/>
  </w:num>
  <w:num w:numId="24" w16cid:durableId="1303463920">
    <w:abstractNumId w:val="6"/>
  </w:num>
  <w:num w:numId="25" w16cid:durableId="1351032583">
    <w:abstractNumId w:val="17"/>
  </w:num>
  <w:num w:numId="26" w16cid:durableId="1279608975">
    <w:abstractNumId w:val="32"/>
  </w:num>
  <w:num w:numId="27" w16cid:durableId="1800755233">
    <w:abstractNumId w:val="23"/>
  </w:num>
  <w:num w:numId="28" w16cid:durableId="567154322">
    <w:abstractNumId w:val="24"/>
  </w:num>
  <w:num w:numId="29" w16cid:durableId="1644890384">
    <w:abstractNumId w:val="42"/>
  </w:num>
  <w:num w:numId="30" w16cid:durableId="1623997854">
    <w:abstractNumId w:val="12"/>
  </w:num>
  <w:num w:numId="31" w16cid:durableId="2073962726">
    <w:abstractNumId w:val="18"/>
  </w:num>
  <w:num w:numId="32" w16cid:durableId="1486900364">
    <w:abstractNumId w:val="25"/>
  </w:num>
  <w:num w:numId="33" w16cid:durableId="730884049">
    <w:abstractNumId w:val="15"/>
  </w:num>
  <w:num w:numId="34" w16cid:durableId="1098676612">
    <w:abstractNumId w:val="0"/>
  </w:num>
  <w:num w:numId="35" w16cid:durableId="2085108929">
    <w:abstractNumId w:val="40"/>
  </w:num>
  <w:num w:numId="36" w16cid:durableId="296843607">
    <w:abstractNumId w:val="46"/>
  </w:num>
  <w:num w:numId="37" w16cid:durableId="1608731842">
    <w:abstractNumId w:val="28"/>
    <w:lvlOverride w:ilvl="0">
      <w:startOverride w:val="1"/>
    </w:lvlOverride>
  </w:num>
  <w:num w:numId="38" w16cid:durableId="360979206">
    <w:abstractNumId w:val="10"/>
  </w:num>
  <w:num w:numId="39" w16cid:durableId="691804319">
    <w:abstractNumId w:val="28"/>
    <w:lvlOverride w:ilvl="0">
      <w:startOverride w:val="1"/>
    </w:lvlOverride>
  </w:num>
  <w:num w:numId="40" w16cid:durableId="793138348">
    <w:abstractNumId w:val="7"/>
  </w:num>
  <w:num w:numId="41" w16cid:durableId="675772132">
    <w:abstractNumId w:val="41"/>
  </w:num>
  <w:num w:numId="42" w16cid:durableId="1563834281">
    <w:abstractNumId w:val="2"/>
  </w:num>
  <w:num w:numId="43" w16cid:durableId="870218547">
    <w:abstractNumId w:val="16"/>
  </w:num>
  <w:num w:numId="44" w16cid:durableId="1889873546">
    <w:abstractNumId w:val="14"/>
  </w:num>
  <w:num w:numId="45" w16cid:durableId="279118272">
    <w:abstractNumId w:val="31"/>
  </w:num>
  <w:num w:numId="46" w16cid:durableId="73744796">
    <w:abstractNumId w:val="22"/>
  </w:num>
  <w:num w:numId="47" w16cid:durableId="1448741725">
    <w:abstractNumId w:val="8"/>
  </w:num>
  <w:num w:numId="48" w16cid:durableId="1417172992">
    <w:abstractNumId w:val="19"/>
  </w:num>
  <w:num w:numId="49" w16cid:durableId="116796789">
    <w:abstractNumId w:val="13"/>
  </w:num>
  <w:num w:numId="50" w16cid:durableId="1231773781">
    <w:abstractNumId w:val="27"/>
  </w:num>
  <w:num w:numId="51" w16cid:durableId="2139257992">
    <w:abstractNumId w:val="21"/>
  </w:num>
  <w:num w:numId="52" w16cid:durableId="1018849354">
    <w:abstractNumId w:val="4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275F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A78"/>
    <w:rsid w:val="00254FDE"/>
    <w:rsid w:val="00256859"/>
    <w:rsid w:val="002569CD"/>
    <w:rsid w:val="00256DAE"/>
    <w:rsid w:val="002611C7"/>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86E"/>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3FDA"/>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E23"/>
    <w:rsid w:val="00560F6E"/>
    <w:rsid w:val="0056168B"/>
    <w:rsid w:val="005617C5"/>
    <w:rsid w:val="00563363"/>
    <w:rsid w:val="00563624"/>
    <w:rsid w:val="00564610"/>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024"/>
    <w:rsid w:val="005A0DB7"/>
    <w:rsid w:val="005A0DE0"/>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1929"/>
    <w:rsid w:val="00702623"/>
    <w:rsid w:val="00702631"/>
    <w:rsid w:val="00702E58"/>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343B"/>
    <w:rsid w:val="00725C07"/>
    <w:rsid w:val="0072768D"/>
    <w:rsid w:val="00727E58"/>
    <w:rsid w:val="00730997"/>
    <w:rsid w:val="0073325F"/>
    <w:rsid w:val="00733A0C"/>
    <w:rsid w:val="0073511A"/>
    <w:rsid w:val="0073634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52D3"/>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096"/>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7A"/>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0658"/>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099F"/>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77AB2"/>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51D2"/>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5E7A"/>
    <w:rsid w:val="00EC6634"/>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36123</TotalTime>
  <Pages>268</Pages>
  <Words>242008</Words>
  <Characters>1452052</Characters>
  <Application>Microsoft Office Word</Application>
  <DocSecurity>0</DocSecurity>
  <Lines>12100</Lines>
  <Paragraphs>3381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1690679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349</cp:revision>
  <cp:lastPrinted>2022-10-21T12:46:00Z</cp:lastPrinted>
  <dcterms:created xsi:type="dcterms:W3CDTF">2021-05-09T13:07:00Z</dcterms:created>
  <dcterms:modified xsi:type="dcterms:W3CDTF">2023-10-07T19:01:00Z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